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5"/>
        <w:ind w:left="841" w:right="834" w:firstLine="0"/>
        <w:jc w:val="center"/>
        <w:rPr>
          <w:rFonts w:ascii="黑体" w:eastAsia="黑体" w:hint="eastAsia"/>
          <w:b/>
          <w:sz w:val="48"/>
        </w:rPr>
      </w:pPr>
      <w:r>
        <w:rPr/>
        <w:pict>
          <v:group style="position:absolute;margin-left:77.949997pt;margin-top:33.049999pt;width:441pt;height:4pt;mso-position-horizontal-relative:page;mso-position-vertical-relative:paragraph;z-index:-251658240;mso-wrap-distance-left:0;mso-wrap-distance-right:0" coordorigin="1559,661" coordsize="8820,80">
            <v:line style="position:absolute" from="1559,685" to="10379,685" stroked="true" strokeweight="2.4pt" strokecolor="#ff0000">
              <v:stroke dashstyle="solid"/>
            </v:line>
            <v:line style="position:absolute" from="1559,733" to="10379,733" stroked="true" strokeweight=".8pt" strokecolor="#ff0000">
              <v:stroke dashstyle="solid"/>
            </v:line>
            <w10:wrap type="topAndBottom"/>
          </v:group>
        </w:pict>
      </w:r>
      <w:r>
        <w:rPr>
          <w:rFonts w:ascii="黑体" w:eastAsia="黑体" w:hint="eastAsia"/>
          <w:b/>
          <w:color w:val="FF0000"/>
          <w:sz w:val="48"/>
        </w:rPr>
        <w:t>全国高校网络教育考试委员会办公室电函</w:t>
      </w:r>
    </w:p>
    <w:p>
      <w:pPr>
        <w:pStyle w:val="BodyText"/>
        <w:spacing w:before="122"/>
        <w:ind w:left="6792"/>
        <w:rPr>
          <w:rFonts w:ascii="黑体" w:eastAsia="黑体" w:hint="eastAsia"/>
        </w:rPr>
      </w:pPr>
      <w:r>
        <w:rPr>
          <w:rFonts w:ascii="黑体" w:eastAsia="黑体" w:hint="eastAsia"/>
        </w:rPr>
        <w:t>网考电函[2019]25 号</w:t>
      </w:r>
    </w:p>
    <w:p>
      <w:pPr>
        <w:pStyle w:val="BodyText"/>
        <w:rPr>
          <w:rFonts w:ascii="黑体"/>
        </w:rPr>
      </w:pPr>
    </w:p>
    <w:p>
      <w:pPr>
        <w:pStyle w:val="BodyText"/>
        <w:spacing w:before="3"/>
        <w:rPr>
          <w:rFonts w:ascii="黑体"/>
          <w:sz w:val="24"/>
        </w:rPr>
      </w:pPr>
    </w:p>
    <w:p>
      <w:pPr>
        <w:spacing w:before="0"/>
        <w:ind w:left="834" w:right="834" w:firstLine="0"/>
        <w:jc w:val="center"/>
        <w:rPr>
          <w:rFonts w:ascii="微软雅黑" w:eastAsia="微软雅黑" w:hint="eastAsia"/>
          <w:b/>
          <w:sz w:val="32"/>
        </w:rPr>
      </w:pPr>
      <w:r>
        <w:rPr>
          <w:rFonts w:ascii="微软雅黑" w:eastAsia="微软雅黑" w:hint="eastAsia"/>
          <w:b/>
          <w:sz w:val="32"/>
        </w:rPr>
        <w:t>2019 年 12 月考试工作整体流程</w:t>
      </w:r>
    </w:p>
    <w:p>
      <w:pPr>
        <w:pStyle w:val="BodyText"/>
        <w:rPr>
          <w:rFonts w:ascii="微软雅黑"/>
          <w:sz w:val="18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842"/>
        <w:gridCol w:w="2608"/>
        <w:gridCol w:w="3345"/>
        <w:gridCol w:w="1470"/>
      </w:tblGrid>
      <w:tr>
        <w:trPr>
          <w:trHeight w:val="537" w:hRule="atLeast"/>
        </w:trPr>
        <w:tc>
          <w:tcPr>
            <w:tcW w:w="862" w:type="dxa"/>
            <w:shd w:val="clear" w:color="auto" w:fill="CCFFFF"/>
          </w:tcPr>
          <w:p>
            <w:pPr>
              <w:pStyle w:val="TableParagraph"/>
              <w:spacing w:before="74"/>
              <w:ind w:left="149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1842" w:type="dxa"/>
            <w:shd w:val="clear" w:color="auto" w:fill="CCFFFF"/>
          </w:tcPr>
          <w:p>
            <w:pPr>
              <w:pStyle w:val="TableParagraph"/>
              <w:spacing w:before="74"/>
              <w:ind w:left="107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时 间</w:t>
            </w:r>
          </w:p>
        </w:tc>
        <w:tc>
          <w:tcPr>
            <w:tcW w:w="2608" w:type="dxa"/>
            <w:shd w:val="clear" w:color="auto" w:fill="CCFFFF"/>
          </w:tcPr>
          <w:p>
            <w:pPr>
              <w:pStyle w:val="TableParagraph"/>
              <w:spacing w:before="74"/>
              <w:ind w:left="740"/>
              <w:rPr>
                <w:b/>
                <w:sz w:val="28"/>
              </w:rPr>
            </w:pPr>
            <w:r>
              <w:rPr>
                <w:b/>
                <w:sz w:val="28"/>
              </w:rPr>
              <w:t>工作名称</w:t>
            </w:r>
          </w:p>
        </w:tc>
        <w:tc>
          <w:tcPr>
            <w:tcW w:w="3345" w:type="dxa"/>
            <w:shd w:val="clear" w:color="auto" w:fill="CCFFFF"/>
          </w:tcPr>
          <w:p>
            <w:pPr>
              <w:pStyle w:val="TableParagraph"/>
              <w:spacing w:before="74"/>
              <w:ind w:left="1108"/>
              <w:rPr>
                <w:b/>
                <w:sz w:val="28"/>
              </w:rPr>
            </w:pPr>
            <w:r>
              <w:rPr>
                <w:b/>
                <w:sz w:val="28"/>
              </w:rPr>
              <w:t>内容描述</w:t>
            </w:r>
          </w:p>
        </w:tc>
        <w:tc>
          <w:tcPr>
            <w:tcW w:w="1470" w:type="dxa"/>
            <w:shd w:val="clear" w:color="auto" w:fill="CCFFFF"/>
          </w:tcPr>
          <w:p>
            <w:pPr>
              <w:pStyle w:val="TableParagraph"/>
              <w:spacing w:before="74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实施单位</w:t>
            </w:r>
          </w:p>
        </w:tc>
      </w:tr>
      <w:tr>
        <w:trPr>
          <w:trHeight w:val="682" w:hRule="atLeast"/>
        </w:trPr>
        <w:tc>
          <w:tcPr>
            <w:tcW w:w="862" w:type="dxa"/>
            <w:vMerge w:val="restart"/>
          </w:tcPr>
          <w:p>
            <w:pPr>
              <w:pStyle w:val="TableParagraph"/>
              <w:spacing w:before="15"/>
              <w:rPr>
                <w:rFonts w:ascii="微软雅黑"/>
                <w:b/>
                <w:sz w:val="35"/>
              </w:rPr>
            </w:pPr>
          </w:p>
          <w:p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2" w:type="dxa"/>
            <w:vMerge w:val="restart"/>
          </w:tcPr>
          <w:p>
            <w:pPr>
              <w:pStyle w:val="TableParagraph"/>
              <w:spacing w:before="15"/>
              <w:rPr>
                <w:rFonts w:ascii="微软雅黑"/>
                <w:b/>
                <w:sz w:val="35"/>
              </w:rPr>
            </w:pPr>
          </w:p>
          <w:p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2019.8.16 前</w:t>
            </w:r>
          </w:p>
        </w:tc>
        <w:tc>
          <w:tcPr>
            <w:tcW w:w="2608" w:type="dxa"/>
          </w:tcPr>
          <w:p>
            <w:pPr>
              <w:pStyle w:val="TableParagraph"/>
              <w:spacing w:line="218" w:lineRule="auto" w:before="67"/>
              <w:ind w:left="107" w:right="34"/>
              <w:rPr>
                <w:sz w:val="24"/>
              </w:rPr>
            </w:pPr>
            <w:r>
              <w:rPr>
                <w:b/>
                <w:sz w:val="24"/>
              </w:rPr>
              <w:t>网考办</w:t>
            </w:r>
            <w:r>
              <w:rPr>
                <w:sz w:val="24"/>
              </w:rPr>
              <w:t>发布 12 月考试工作安排</w:t>
            </w:r>
          </w:p>
        </w:tc>
        <w:tc>
          <w:tcPr>
            <w:tcW w:w="3345" w:type="dxa"/>
          </w:tcPr>
          <w:p>
            <w:pPr>
              <w:pStyle w:val="TableParagraph"/>
              <w:spacing w:line="218" w:lineRule="auto" w:before="67"/>
              <w:ind w:left="107" w:right="77"/>
              <w:rPr>
                <w:sz w:val="24"/>
              </w:rPr>
            </w:pPr>
            <w:r>
              <w:rPr>
                <w:spacing w:val="43"/>
                <w:sz w:val="24"/>
              </w:rPr>
              <w:t>在</w:t>
            </w:r>
            <w:hyperlink r:id="rId6">
              <w:r>
                <w:rPr>
                  <w:sz w:val="24"/>
                </w:rPr>
                <w:t>www.cdce.cn</w:t>
              </w:r>
              <w:r>
                <w:rPr>
                  <w:spacing w:val="-77"/>
                  <w:sz w:val="24"/>
                </w:rPr>
                <w:t> </w:t>
              </w:r>
            </w:hyperlink>
            <w:r>
              <w:rPr>
                <w:spacing w:val="10"/>
                <w:sz w:val="24"/>
              </w:rPr>
              <w:t>网站发布</w:t>
            </w:r>
            <w:r>
              <w:rPr>
                <w:spacing w:val="-4"/>
                <w:sz w:val="24"/>
              </w:rPr>
              <w:t>2019 </w:t>
            </w:r>
            <w:r>
              <w:rPr>
                <w:spacing w:val="-30"/>
                <w:sz w:val="24"/>
              </w:rPr>
              <w:t>年 </w:t>
            </w: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> 月统考考试报名通知</w:t>
            </w:r>
          </w:p>
        </w:tc>
        <w:tc>
          <w:tcPr>
            <w:tcW w:w="1470" w:type="dxa"/>
          </w:tcPr>
          <w:p>
            <w:pPr>
              <w:pStyle w:val="TableParagraph"/>
              <w:spacing w:before="187"/>
              <w:ind w:left="106"/>
              <w:rPr>
                <w:sz w:val="24"/>
              </w:rPr>
            </w:pPr>
            <w:r>
              <w:rPr>
                <w:sz w:val="24"/>
              </w:rPr>
              <w:t>网考办</w:t>
            </w:r>
          </w:p>
        </w:tc>
      </w:tr>
      <w:tr>
        <w:trPr>
          <w:trHeight w:val="916" w:hRule="atLeast"/>
        </w:trPr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</w:tcPr>
          <w:p>
            <w:pPr>
              <w:pStyle w:val="TableParagraph"/>
              <w:spacing w:line="218" w:lineRule="auto" w:before="185"/>
              <w:ind w:left="107" w:right="73"/>
              <w:rPr>
                <w:sz w:val="24"/>
              </w:rPr>
            </w:pPr>
            <w:r>
              <w:rPr>
                <w:b/>
                <w:sz w:val="24"/>
              </w:rPr>
              <w:t>希普公司</w:t>
            </w:r>
            <w:r>
              <w:rPr>
                <w:sz w:val="24"/>
              </w:rPr>
              <w:t>提供报名技术支持网站</w:t>
            </w:r>
          </w:p>
        </w:tc>
        <w:tc>
          <w:tcPr>
            <w:tcW w:w="3345" w:type="dxa"/>
          </w:tcPr>
          <w:p>
            <w:pPr>
              <w:pStyle w:val="TableParagraph"/>
              <w:spacing w:line="218" w:lineRule="auto" w:before="46"/>
              <w:ind w:left="107" w:right="7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为及时解决报名过程中的各种</w:t>
            </w:r>
            <w:r>
              <w:rPr>
                <w:spacing w:val="-14"/>
                <w:sz w:val="24"/>
              </w:rPr>
              <w:t>问题，提供 </w:t>
            </w:r>
            <w:r>
              <w:rPr>
                <w:sz w:val="24"/>
              </w:rPr>
              <w:t>QQ</w:t>
            </w:r>
            <w:r>
              <w:rPr>
                <w:spacing w:val="-8"/>
                <w:sz w:val="24"/>
              </w:rPr>
              <w:t>、微信、咨询热</w:t>
            </w:r>
            <w:r>
              <w:rPr>
                <w:sz w:val="24"/>
              </w:rPr>
              <w:t>线等网上技术支持方式</w:t>
            </w:r>
          </w:p>
        </w:tc>
        <w:tc>
          <w:tcPr>
            <w:tcW w:w="1470" w:type="dxa"/>
          </w:tcPr>
          <w:p>
            <w:pPr>
              <w:pStyle w:val="TableParagraph"/>
              <w:spacing w:before="7"/>
              <w:rPr>
                <w:rFonts w:ascii="微软雅黑"/>
                <w:b/>
                <w:sz w:val="16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希普公司</w:t>
            </w:r>
          </w:p>
        </w:tc>
      </w:tr>
      <w:tr>
        <w:trPr>
          <w:trHeight w:val="1229" w:hRule="atLeast"/>
        </w:trPr>
        <w:tc>
          <w:tcPr>
            <w:tcW w:w="862" w:type="dxa"/>
          </w:tcPr>
          <w:p>
            <w:pPr>
              <w:pStyle w:val="TableParagraph"/>
              <w:spacing w:before="18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2" w:type="dxa"/>
          </w:tcPr>
          <w:p>
            <w:pPr>
              <w:pStyle w:val="TableParagraph"/>
              <w:spacing w:before="18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ind w:left="11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2019.10.15 前</w:t>
            </w:r>
          </w:p>
        </w:tc>
        <w:tc>
          <w:tcPr>
            <w:tcW w:w="2608" w:type="dxa"/>
          </w:tcPr>
          <w:p>
            <w:pPr>
              <w:pStyle w:val="TableParagraph"/>
              <w:spacing w:line="218" w:lineRule="auto" w:before="201"/>
              <w:ind w:left="107" w:right="73"/>
              <w:jc w:val="both"/>
              <w:rPr>
                <w:sz w:val="24"/>
              </w:rPr>
            </w:pPr>
            <w:r>
              <w:rPr>
                <w:b/>
                <w:spacing w:val="28"/>
                <w:sz w:val="24"/>
              </w:rPr>
              <w:t>奥鹏中心</w:t>
            </w:r>
            <w:r>
              <w:rPr>
                <w:spacing w:val="20"/>
                <w:sz w:val="24"/>
              </w:rPr>
              <w:t>完成新增考</w:t>
            </w:r>
            <w:r>
              <w:rPr>
                <w:spacing w:val="-4"/>
                <w:sz w:val="24"/>
              </w:rPr>
              <w:t>点的复审工作，调整统</w:t>
            </w:r>
            <w:r>
              <w:rPr>
                <w:sz w:val="24"/>
              </w:rPr>
              <w:t>考考点布局</w:t>
            </w:r>
          </w:p>
        </w:tc>
        <w:tc>
          <w:tcPr>
            <w:tcW w:w="3345" w:type="dxa"/>
          </w:tcPr>
          <w:p>
            <w:pPr>
              <w:pStyle w:val="TableParagraph"/>
              <w:spacing w:line="218" w:lineRule="auto" w:before="62"/>
              <w:ind w:left="107" w:right="75"/>
              <w:jc w:val="both"/>
              <w:rPr>
                <w:sz w:val="24"/>
              </w:rPr>
            </w:pPr>
            <w:r>
              <w:rPr>
                <w:sz w:val="24"/>
              </w:rPr>
              <w:t>完成各省级电大和中央电大西藏学院管辖范围内新增考点的申报、初审、复审工作，调整统考考点布局</w:t>
            </w:r>
          </w:p>
        </w:tc>
        <w:tc>
          <w:tcPr>
            <w:tcW w:w="1470" w:type="dxa"/>
          </w:tcPr>
          <w:p>
            <w:pPr>
              <w:pStyle w:val="TableParagraph"/>
              <w:spacing w:line="218" w:lineRule="auto" w:before="201"/>
              <w:ind w:left="106" w:right="371"/>
              <w:jc w:val="both"/>
              <w:rPr>
                <w:sz w:val="24"/>
              </w:rPr>
            </w:pPr>
            <w:r>
              <w:rPr>
                <w:sz w:val="24"/>
              </w:rPr>
              <w:t>奥鹏中心省级电大考点</w:t>
            </w:r>
          </w:p>
        </w:tc>
      </w:tr>
      <w:tr>
        <w:trPr>
          <w:trHeight w:val="1120" w:hRule="atLeast"/>
        </w:trPr>
        <w:tc>
          <w:tcPr>
            <w:tcW w:w="862" w:type="dxa"/>
          </w:tcPr>
          <w:p>
            <w:pPr>
              <w:pStyle w:val="TableParagraph"/>
              <w:spacing w:before="18"/>
              <w:rPr>
                <w:rFonts w:ascii="微软雅黑"/>
                <w:b/>
                <w:sz w:val="21"/>
              </w:rPr>
            </w:pPr>
          </w:p>
          <w:p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2" w:type="dxa"/>
          </w:tcPr>
          <w:p>
            <w:pPr>
              <w:pStyle w:val="TableParagraph"/>
              <w:spacing w:before="18"/>
              <w:rPr>
                <w:rFonts w:ascii="微软雅黑"/>
                <w:b/>
                <w:sz w:val="21"/>
              </w:rPr>
            </w:pPr>
          </w:p>
          <w:p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10.15 前</w:t>
            </w:r>
          </w:p>
        </w:tc>
        <w:tc>
          <w:tcPr>
            <w:tcW w:w="2608" w:type="dxa"/>
          </w:tcPr>
          <w:p>
            <w:pPr>
              <w:pStyle w:val="TableParagraph"/>
              <w:spacing w:line="218" w:lineRule="auto" w:before="146"/>
              <w:ind w:left="107" w:right="6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网考办</w:t>
            </w:r>
            <w:r>
              <w:rPr>
                <w:sz w:val="24"/>
              </w:rPr>
              <w:t>审批新增考点， 公布 12 月统考考点名单</w:t>
            </w:r>
          </w:p>
        </w:tc>
        <w:tc>
          <w:tcPr>
            <w:tcW w:w="3345" w:type="dxa"/>
          </w:tcPr>
          <w:p>
            <w:pPr>
              <w:pStyle w:val="TableParagraph"/>
              <w:spacing w:line="218" w:lineRule="auto" w:before="7"/>
              <w:ind w:left="107" w:right="75"/>
              <w:rPr>
                <w:sz w:val="24"/>
              </w:rPr>
            </w:pPr>
            <w:r>
              <w:rPr>
                <w:spacing w:val="-2"/>
                <w:sz w:val="24"/>
              </w:rPr>
              <w:t>网考办完成新增考点的终审工</w:t>
            </w:r>
            <w:r>
              <w:rPr>
                <w:spacing w:val="-21"/>
                <w:sz w:val="24"/>
              </w:rPr>
              <w:t>作；审核奥鹏中心 </w:t>
            </w:r>
            <w:r>
              <w:rPr>
                <w:sz w:val="24"/>
              </w:rPr>
              <w:t>12</w:t>
            </w:r>
            <w:r>
              <w:rPr>
                <w:spacing w:val="-15"/>
                <w:sz w:val="24"/>
              </w:rPr>
              <w:t> 月统考考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6"/>
                <w:sz w:val="24"/>
              </w:rPr>
              <w:t>点布局，公布 </w:t>
            </w:r>
            <w:r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> 月统考考点名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单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"/>
              <w:rPr>
                <w:rFonts w:ascii="微软雅黑"/>
                <w:b/>
                <w:sz w:val="15"/>
              </w:rPr>
            </w:pPr>
          </w:p>
          <w:p>
            <w:pPr>
              <w:pStyle w:val="TableParagraph"/>
              <w:spacing w:line="218" w:lineRule="auto"/>
              <w:ind w:left="106" w:right="371"/>
              <w:rPr>
                <w:sz w:val="24"/>
              </w:rPr>
            </w:pPr>
            <w:r>
              <w:rPr>
                <w:sz w:val="24"/>
              </w:rPr>
              <w:t>网 考 办 奥鹏中心</w:t>
            </w:r>
          </w:p>
        </w:tc>
      </w:tr>
      <w:tr>
        <w:trPr>
          <w:trHeight w:val="294" w:hRule="atLeast"/>
        </w:trPr>
        <w:tc>
          <w:tcPr>
            <w:tcW w:w="86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5" w:type="dxa"/>
            <w:tcBorders>
              <w:bottom w:val="nil"/>
            </w:tcBorders>
          </w:tcPr>
          <w:p>
            <w:pPr>
              <w:pStyle w:val="TableParagraph"/>
              <w:spacing w:line="258" w:lineRule="exact" w:before="16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考生个人对</w:t>
            </w:r>
            <w:r>
              <w:rPr>
                <w:b/>
                <w:sz w:val="24"/>
              </w:rPr>
              <w:t>计算机应用基础、</w:t>
            </w:r>
          </w:p>
        </w:tc>
        <w:tc>
          <w:tcPr>
            <w:tcW w:w="1470" w:type="dxa"/>
            <w:vMerge w:val="restart"/>
          </w:tcPr>
          <w:p>
            <w:pPr>
              <w:pStyle w:val="TableParagraph"/>
              <w:spacing w:line="218" w:lineRule="auto" w:before="177"/>
              <w:ind w:left="106" w:right="371"/>
              <w:rPr>
                <w:sz w:val="24"/>
              </w:rPr>
            </w:pPr>
            <w:r>
              <w:rPr>
                <w:sz w:val="24"/>
              </w:rPr>
              <w:t>网 考 办 试点高校学习中心报考考生希普公司</w:t>
            </w:r>
          </w:p>
          <w:p>
            <w:pPr>
              <w:pStyle w:val="TableParagraph"/>
              <w:spacing w:line="286" w:lineRule="exact"/>
              <w:ind w:left="106"/>
              <w:rPr>
                <w:sz w:val="24"/>
              </w:rPr>
            </w:pPr>
            <w:r>
              <w:rPr>
                <w:sz w:val="24"/>
              </w:rPr>
              <w:t>支付提供商</w:t>
            </w:r>
          </w:p>
        </w:tc>
      </w:tr>
      <w:tr>
        <w:trPr>
          <w:trHeight w:val="1370" w:hRule="atLeast"/>
        </w:trPr>
        <w:tc>
          <w:tcPr>
            <w:tcW w:w="8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rPr>
                <w:rFonts w:ascii="微软雅黑"/>
                <w:b/>
                <w:sz w:val="28"/>
              </w:rPr>
            </w:pPr>
          </w:p>
          <w:p>
            <w:pPr>
              <w:pStyle w:val="TableParagraph"/>
              <w:spacing w:before="1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4" w:lineRule="exact" w:before="33"/>
              <w:ind w:right="7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10.22（9:00）-</w:t>
            </w:r>
          </w:p>
          <w:p>
            <w:pPr>
              <w:pStyle w:val="TableParagraph"/>
              <w:spacing w:line="294" w:lineRule="exact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11.4(17:00)</w:t>
            </w:r>
          </w:p>
          <w:p>
            <w:pPr>
              <w:pStyle w:val="TableParagraph"/>
              <w:spacing w:line="218" w:lineRule="auto" w:before="150"/>
              <w:ind w:left="108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报考总名额约满即结束报考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rPr>
                <w:rFonts w:ascii="微软雅黑"/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考生个人</w:t>
            </w:r>
            <w:r>
              <w:rPr>
                <w:sz w:val="24"/>
              </w:rPr>
              <w:t>报考、缴费</w:t>
            </w:r>
          </w:p>
        </w:tc>
        <w:tc>
          <w:tcPr>
            <w:tcW w:w="33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auto"/>
              <w:ind w:left="107" w:right="-58"/>
              <w:rPr>
                <w:sz w:val="24"/>
              </w:rPr>
            </w:pPr>
            <w:r>
              <w:rPr>
                <w:b/>
                <w:w w:val="99"/>
                <w:sz w:val="24"/>
              </w:rPr>
              <w:t>大学英语</w:t>
            </w:r>
            <w:r>
              <w:rPr>
                <w:b/>
                <w:spacing w:val="2"/>
                <w:w w:val="99"/>
                <w:sz w:val="24"/>
              </w:rPr>
              <w:t>（</w:t>
            </w:r>
            <w:r>
              <w:rPr>
                <w:b/>
                <w:spacing w:val="2"/>
                <w:w w:val="99"/>
                <w:sz w:val="24"/>
              </w:rPr>
              <w:t>A</w:t>
            </w:r>
            <w:r>
              <w:rPr>
                <w:b/>
                <w:w w:val="99"/>
                <w:sz w:val="24"/>
              </w:rPr>
              <w:t>、</w:t>
            </w:r>
            <w:r>
              <w:rPr>
                <w:b/>
                <w:spacing w:val="2"/>
                <w:w w:val="99"/>
                <w:sz w:val="24"/>
              </w:rPr>
              <w:t>B</w:t>
            </w:r>
            <w:r>
              <w:rPr>
                <w:b/>
                <w:w w:val="99"/>
                <w:sz w:val="24"/>
              </w:rPr>
              <w:t>、</w:t>
            </w:r>
            <w:r>
              <w:rPr>
                <w:b/>
                <w:spacing w:val="2"/>
                <w:w w:val="99"/>
                <w:sz w:val="24"/>
              </w:rPr>
              <w:t>C</w:t>
            </w:r>
            <w:r>
              <w:rPr>
                <w:b/>
                <w:spacing w:val="-120"/>
                <w:w w:val="99"/>
                <w:sz w:val="24"/>
              </w:rPr>
              <w:t>）</w:t>
            </w:r>
            <w:r>
              <w:rPr>
                <w:b/>
                <w:spacing w:val="1"/>
                <w:w w:val="99"/>
                <w:sz w:val="24"/>
              </w:rPr>
              <w:t>、大学语文</w:t>
            </w:r>
            <w:r>
              <w:rPr>
                <w:b/>
                <w:spacing w:val="2"/>
                <w:w w:val="99"/>
                <w:sz w:val="24"/>
              </w:rPr>
              <w:t>（</w:t>
            </w:r>
            <w:r>
              <w:rPr>
                <w:b/>
                <w:w w:val="99"/>
                <w:sz w:val="24"/>
              </w:rPr>
              <w:t>A</w:t>
            </w:r>
            <w:r>
              <w:rPr>
                <w:b/>
                <w:spacing w:val="2"/>
                <w:w w:val="99"/>
                <w:sz w:val="24"/>
              </w:rPr>
              <w:t>、</w:t>
            </w:r>
            <w:r>
              <w:rPr>
                <w:b/>
                <w:spacing w:val="2"/>
                <w:w w:val="99"/>
                <w:sz w:val="24"/>
              </w:rPr>
              <w:t>B</w:t>
            </w:r>
            <w:r>
              <w:rPr>
                <w:b/>
                <w:spacing w:val="-120"/>
                <w:w w:val="99"/>
                <w:sz w:val="24"/>
              </w:rPr>
              <w:t>）</w:t>
            </w:r>
            <w:r>
              <w:rPr>
                <w:b/>
                <w:w w:val="99"/>
                <w:sz w:val="24"/>
              </w:rPr>
              <w:t>、高等数学</w:t>
            </w:r>
            <w:r>
              <w:rPr>
                <w:b/>
                <w:spacing w:val="2"/>
                <w:w w:val="99"/>
                <w:sz w:val="24"/>
              </w:rPr>
              <w:t>（</w:t>
            </w:r>
            <w:r>
              <w:rPr>
                <w:b/>
                <w:spacing w:val="2"/>
                <w:w w:val="99"/>
                <w:sz w:val="24"/>
              </w:rPr>
              <w:t>A</w:t>
            </w:r>
            <w:r>
              <w:rPr>
                <w:b/>
                <w:w w:val="99"/>
                <w:sz w:val="24"/>
              </w:rPr>
              <w:t>、</w:t>
            </w:r>
            <w:r>
              <w:rPr>
                <w:b/>
                <w:spacing w:val="-4"/>
                <w:w w:val="99"/>
                <w:sz w:val="24"/>
              </w:rPr>
              <w:t>B</w:t>
            </w:r>
            <w:r>
              <w:rPr>
                <w:b/>
                <w:spacing w:val="-6"/>
                <w:w w:val="99"/>
                <w:sz w:val="24"/>
              </w:rPr>
              <w:t>）</w:t>
            </w:r>
            <w:r>
              <w:rPr>
                <w:sz w:val="24"/>
              </w:rPr>
              <w:t>进行填报，并同时完成网上缴费操作。报考前确保个人信息</w:t>
            </w:r>
          </w:p>
          <w:p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正确无误，如有误请联系学习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8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45" w:type="dxa"/>
            <w:tcBorders>
              <w:top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中心勘误</w:t>
            </w:r>
          </w:p>
        </w:tc>
        <w:tc>
          <w:tcPr>
            <w:tcW w:w="1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6" w:hRule="atLeast"/>
        </w:trPr>
        <w:tc>
          <w:tcPr>
            <w:tcW w:w="862" w:type="dxa"/>
          </w:tcPr>
          <w:p>
            <w:pPr>
              <w:pStyle w:val="TableParagraph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spacing w:before="1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spacing w:before="1"/>
              <w:ind w:left="11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11.12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希普</w:t>
            </w:r>
            <w:r>
              <w:rPr>
                <w:sz w:val="24"/>
              </w:rPr>
              <w:t>提交报考数据</w:t>
            </w:r>
          </w:p>
        </w:tc>
        <w:tc>
          <w:tcPr>
            <w:tcW w:w="3345" w:type="dxa"/>
          </w:tcPr>
          <w:p>
            <w:pPr>
              <w:pStyle w:val="TableParagraph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提交报考数据给奥鹏中心</w:t>
            </w:r>
          </w:p>
        </w:tc>
        <w:tc>
          <w:tcPr>
            <w:tcW w:w="1470" w:type="dxa"/>
          </w:tcPr>
          <w:p>
            <w:pPr>
              <w:pStyle w:val="TableParagraph"/>
              <w:spacing w:line="218" w:lineRule="auto" w:before="76"/>
              <w:ind w:left="106" w:right="371"/>
              <w:rPr>
                <w:sz w:val="24"/>
              </w:rPr>
            </w:pPr>
            <w:r>
              <w:rPr>
                <w:sz w:val="24"/>
              </w:rPr>
              <w:t>网 考 办 希普公司奥鹏中心</w:t>
            </w:r>
          </w:p>
        </w:tc>
      </w:tr>
      <w:tr>
        <w:trPr>
          <w:trHeight w:val="994" w:hRule="atLeast"/>
        </w:trPr>
        <w:tc>
          <w:tcPr>
            <w:tcW w:w="862" w:type="dxa"/>
          </w:tcPr>
          <w:p>
            <w:pPr>
              <w:pStyle w:val="TableParagraph"/>
              <w:spacing w:before="11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2" w:type="dxa"/>
          </w:tcPr>
          <w:p>
            <w:pPr>
              <w:pStyle w:val="TableParagraph"/>
              <w:spacing w:before="11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ind w:left="11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11.29</w:t>
            </w:r>
          </w:p>
        </w:tc>
        <w:tc>
          <w:tcPr>
            <w:tcW w:w="2608" w:type="dxa"/>
          </w:tcPr>
          <w:p>
            <w:pPr>
              <w:pStyle w:val="TableParagraph"/>
              <w:spacing w:before="11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奥鹏</w:t>
            </w:r>
            <w:r>
              <w:rPr>
                <w:sz w:val="24"/>
              </w:rPr>
              <w:t>提交考场编排</w:t>
            </w:r>
          </w:p>
        </w:tc>
        <w:tc>
          <w:tcPr>
            <w:tcW w:w="3345" w:type="dxa"/>
          </w:tcPr>
          <w:p>
            <w:pPr>
              <w:pStyle w:val="TableParagraph"/>
              <w:spacing w:before="11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提交考场编排数据给希普</w:t>
            </w:r>
          </w:p>
        </w:tc>
        <w:tc>
          <w:tcPr>
            <w:tcW w:w="1470" w:type="dxa"/>
          </w:tcPr>
          <w:p>
            <w:pPr>
              <w:pStyle w:val="TableParagraph"/>
              <w:spacing w:line="218" w:lineRule="auto" w:before="84"/>
              <w:ind w:left="106" w:right="371"/>
              <w:rPr>
                <w:sz w:val="24"/>
              </w:rPr>
            </w:pPr>
            <w:r>
              <w:rPr>
                <w:sz w:val="24"/>
              </w:rPr>
              <w:t>网 考 办 希普公司奥鹏中心</w:t>
            </w:r>
          </w:p>
        </w:tc>
      </w:tr>
      <w:tr>
        <w:trPr>
          <w:trHeight w:val="1177" w:hRule="atLeast"/>
        </w:trPr>
        <w:tc>
          <w:tcPr>
            <w:tcW w:w="862" w:type="dxa"/>
          </w:tcPr>
          <w:p>
            <w:pPr>
              <w:pStyle w:val="TableParagraph"/>
              <w:spacing w:before="11"/>
              <w:rPr>
                <w:rFonts w:ascii="微软雅黑"/>
                <w:b/>
                <w:sz w:val="23"/>
              </w:rPr>
            </w:pPr>
          </w:p>
          <w:p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42" w:type="dxa"/>
          </w:tcPr>
          <w:p>
            <w:pPr>
              <w:pStyle w:val="TableParagraph"/>
              <w:spacing w:before="1"/>
              <w:rPr>
                <w:rFonts w:ascii="微软雅黑"/>
                <w:b/>
                <w:sz w:val="16"/>
              </w:rPr>
            </w:pPr>
          </w:p>
          <w:p>
            <w:pPr>
              <w:pStyle w:val="TableParagraph"/>
              <w:spacing w:line="293" w:lineRule="exact"/>
              <w:ind w:left="113" w:right="-5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95"/>
                <w:sz w:val="24"/>
              </w:rPr>
              <w:t>11.30（17：00）</w:t>
            </w:r>
          </w:p>
          <w:p>
            <w:pPr>
              <w:pStyle w:val="TableParagraph"/>
              <w:spacing w:line="293" w:lineRule="exact"/>
              <w:ind w:left="10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开始</w:t>
            </w:r>
          </w:p>
        </w:tc>
        <w:tc>
          <w:tcPr>
            <w:tcW w:w="2608" w:type="dxa"/>
          </w:tcPr>
          <w:p>
            <w:pPr>
              <w:pStyle w:val="TableParagraph"/>
              <w:spacing w:before="11"/>
              <w:rPr>
                <w:rFonts w:ascii="微软雅黑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考生个人</w:t>
            </w:r>
            <w:r>
              <w:rPr>
                <w:sz w:val="24"/>
              </w:rPr>
              <w:t>打印准考证</w:t>
            </w:r>
          </w:p>
        </w:tc>
        <w:tc>
          <w:tcPr>
            <w:tcW w:w="3345" w:type="dxa"/>
          </w:tcPr>
          <w:p>
            <w:pPr>
              <w:pStyle w:val="TableParagraph"/>
              <w:spacing w:before="4"/>
              <w:rPr>
                <w:rFonts w:ascii="微软雅黑"/>
                <w:b/>
                <w:sz w:val="17"/>
              </w:rPr>
            </w:pPr>
          </w:p>
          <w:p>
            <w:pPr>
              <w:pStyle w:val="TableParagraph"/>
              <w:spacing w:line="218" w:lineRule="auto"/>
              <w:ind w:left="107" w:right="75"/>
              <w:rPr>
                <w:sz w:val="24"/>
              </w:rPr>
            </w:pPr>
            <w:r>
              <w:rPr>
                <w:sz w:val="24"/>
              </w:rPr>
              <w:t>考生个人登录系统下载并打印准考证</w:t>
            </w:r>
          </w:p>
        </w:tc>
        <w:tc>
          <w:tcPr>
            <w:tcW w:w="1470" w:type="dxa"/>
          </w:tcPr>
          <w:p>
            <w:pPr>
              <w:pStyle w:val="TableParagraph"/>
              <w:spacing w:line="218" w:lineRule="auto" w:before="36"/>
              <w:ind w:left="106" w:right="371"/>
              <w:rPr>
                <w:sz w:val="24"/>
              </w:rPr>
            </w:pPr>
            <w:r>
              <w:rPr>
                <w:sz w:val="24"/>
              </w:rPr>
              <w:t>网 考 办 希普公司试点高校报考考生</w:t>
            </w:r>
          </w:p>
        </w:tc>
      </w:tr>
    </w:tbl>
    <w:p>
      <w:pPr>
        <w:spacing w:after="0" w:line="218" w:lineRule="auto"/>
        <w:rPr>
          <w:sz w:val="24"/>
        </w:rPr>
        <w:sectPr>
          <w:footerReference w:type="default" r:id="rId5"/>
          <w:type w:val="continuous"/>
          <w:pgSz w:w="11910" w:h="16840"/>
          <w:pgMar w:footer="993" w:top="1360" w:bottom="1180" w:left="760" w:right="760"/>
          <w:pgNumType w:start="1"/>
        </w:sect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842"/>
        <w:gridCol w:w="2608"/>
        <w:gridCol w:w="3345"/>
        <w:gridCol w:w="1470"/>
      </w:tblGrid>
      <w:tr>
        <w:trPr>
          <w:trHeight w:val="1225" w:hRule="atLeast"/>
        </w:trPr>
        <w:tc>
          <w:tcPr>
            <w:tcW w:w="862" w:type="dxa"/>
          </w:tcPr>
          <w:p>
            <w:pPr>
              <w:pStyle w:val="TableParagraph"/>
              <w:spacing w:before="14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42" w:type="dxa"/>
          </w:tcPr>
          <w:p>
            <w:pPr>
              <w:pStyle w:val="TableParagraph"/>
              <w:spacing w:before="14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ind w:left="11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12.2–12.6</w:t>
            </w:r>
          </w:p>
        </w:tc>
        <w:tc>
          <w:tcPr>
            <w:tcW w:w="2608" w:type="dxa"/>
          </w:tcPr>
          <w:p>
            <w:pPr>
              <w:pStyle w:val="TableParagraph"/>
              <w:spacing w:before="7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spacing w:line="218" w:lineRule="auto"/>
              <w:ind w:left="107" w:right="76"/>
              <w:rPr>
                <w:sz w:val="24"/>
              </w:rPr>
            </w:pPr>
            <w:r>
              <w:rPr>
                <w:b/>
                <w:sz w:val="24"/>
              </w:rPr>
              <w:t>考点</w:t>
            </w:r>
            <w:r>
              <w:rPr>
                <w:sz w:val="24"/>
              </w:rPr>
              <w:t>机考系统模拟测试</w:t>
            </w:r>
          </w:p>
        </w:tc>
        <w:tc>
          <w:tcPr>
            <w:tcW w:w="3345" w:type="dxa"/>
          </w:tcPr>
          <w:p>
            <w:pPr>
              <w:pStyle w:val="TableParagraph"/>
              <w:spacing w:before="7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spacing w:line="218" w:lineRule="auto"/>
              <w:ind w:left="107" w:right="75"/>
              <w:rPr>
                <w:sz w:val="24"/>
              </w:rPr>
            </w:pPr>
            <w:r>
              <w:rPr>
                <w:sz w:val="24"/>
              </w:rPr>
              <w:t>进行全国范围内的模拟测试， 组织各个考点考生参加</w:t>
            </w:r>
          </w:p>
        </w:tc>
        <w:tc>
          <w:tcPr>
            <w:tcW w:w="1470" w:type="dxa"/>
          </w:tcPr>
          <w:p>
            <w:pPr>
              <w:pStyle w:val="TableParagraph"/>
              <w:spacing w:line="218" w:lineRule="auto" w:before="58"/>
              <w:ind w:left="106" w:right="371"/>
              <w:jc w:val="both"/>
              <w:rPr>
                <w:sz w:val="24"/>
              </w:rPr>
            </w:pPr>
            <w:r>
              <w:rPr>
                <w:sz w:val="24"/>
              </w:rPr>
              <w:t>希普公司奥鹏中心省级电大考点</w:t>
            </w:r>
          </w:p>
        </w:tc>
      </w:tr>
      <w:tr>
        <w:trPr>
          <w:trHeight w:val="1817" w:hRule="atLeast"/>
        </w:trPr>
        <w:tc>
          <w:tcPr>
            <w:tcW w:w="862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rFonts w:ascii="微软雅黑"/>
                <w:b/>
                <w:sz w:val="16"/>
              </w:rPr>
            </w:pPr>
          </w:p>
          <w:p>
            <w:pPr>
              <w:pStyle w:val="TableParagraph"/>
              <w:spacing w:before="1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rFonts w:ascii="微软雅黑"/>
                <w:b/>
                <w:sz w:val="16"/>
              </w:rPr>
            </w:pPr>
          </w:p>
          <w:p>
            <w:pPr>
              <w:pStyle w:val="TableParagraph"/>
              <w:spacing w:before="1"/>
              <w:ind w:left="11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12.10–12.13</w:t>
            </w:r>
          </w:p>
        </w:tc>
        <w:tc>
          <w:tcPr>
            <w:tcW w:w="2608" w:type="dxa"/>
          </w:tcPr>
          <w:p>
            <w:pPr>
              <w:pStyle w:val="TableParagraph"/>
              <w:spacing w:before="9"/>
              <w:rPr>
                <w:rFonts w:ascii="微软雅黑"/>
                <w:b/>
                <w:sz w:val="34"/>
              </w:rPr>
            </w:pPr>
          </w:p>
          <w:p>
            <w:pPr>
              <w:pStyle w:val="TableParagraph"/>
              <w:spacing w:line="218" w:lineRule="auto" w:before="1"/>
              <w:ind w:left="107" w:right="76"/>
              <w:rPr>
                <w:sz w:val="24"/>
              </w:rPr>
            </w:pPr>
            <w:r>
              <w:rPr>
                <w:b/>
                <w:sz w:val="24"/>
              </w:rPr>
              <w:t>考点</w:t>
            </w:r>
            <w:r>
              <w:rPr>
                <w:sz w:val="24"/>
              </w:rPr>
              <w:t>机考系统正式数据下载</w:t>
            </w:r>
          </w:p>
        </w:tc>
        <w:tc>
          <w:tcPr>
            <w:tcW w:w="3345" w:type="dxa"/>
          </w:tcPr>
          <w:p>
            <w:pPr>
              <w:pStyle w:val="TableParagraph"/>
              <w:spacing w:line="218" w:lineRule="auto" w:before="75"/>
              <w:ind w:left="107" w:right="75"/>
              <w:jc w:val="both"/>
              <w:rPr>
                <w:sz w:val="24"/>
              </w:rPr>
            </w:pPr>
            <w:r>
              <w:rPr>
                <w:sz w:val="24"/>
              </w:rPr>
              <w:t>省级电大初始化省级电大服务器，按计划下载正式编排、题库、组卷策略</w:t>
            </w:r>
          </w:p>
          <w:p>
            <w:pPr>
              <w:pStyle w:val="TableParagraph"/>
              <w:spacing w:line="218" w:lineRule="auto"/>
              <w:ind w:left="107" w:right="75"/>
              <w:jc w:val="both"/>
              <w:rPr>
                <w:sz w:val="24"/>
              </w:rPr>
            </w:pPr>
            <w:r>
              <w:rPr>
                <w:sz w:val="24"/>
              </w:rPr>
              <w:t>考点初始化考点服务器，从省级电大下载正式编排、题库、组卷策略</w:t>
            </w:r>
          </w:p>
        </w:tc>
        <w:tc>
          <w:tcPr>
            <w:tcW w:w="1470" w:type="dxa"/>
          </w:tcPr>
          <w:p>
            <w:pPr>
              <w:pStyle w:val="TableParagraph"/>
              <w:spacing w:before="5"/>
              <w:rPr>
                <w:rFonts w:ascii="微软雅黑"/>
                <w:b/>
                <w:sz w:val="19"/>
              </w:rPr>
            </w:pPr>
          </w:p>
          <w:p>
            <w:pPr>
              <w:pStyle w:val="TableParagraph"/>
              <w:spacing w:line="218" w:lineRule="auto"/>
              <w:ind w:left="106" w:right="371"/>
              <w:jc w:val="both"/>
              <w:rPr>
                <w:sz w:val="24"/>
              </w:rPr>
            </w:pPr>
            <w:r>
              <w:rPr>
                <w:sz w:val="24"/>
              </w:rPr>
              <w:t>希普公司奥鹏中心省级电大考点</w:t>
            </w:r>
          </w:p>
        </w:tc>
      </w:tr>
      <w:tr>
        <w:trPr>
          <w:trHeight w:val="2240" w:hRule="atLeast"/>
        </w:trPr>
        <w:tc>
          <w:tcPr>
            <w:tcW w:w="862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微软雅黑"/>
                <w:b/>
                <w:sz w:val="28"/>
              </w:rPr>
            </w:pPr>
          </w:p>
          <w:p>
            <w:pPr>
              <w:pStyle w:val="TableParagraph"/>
              <w:spacing w:before="1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微软雅黑"/>
                <w:b/>
                <w:sz w:val="28"/>
              </w:rPr>
            </w:pPr>
          </w:p>
          <w:p>
            <w:pPr>
              <w:pStyle w:val="TableParagraph"/>
              <w:spacing w:before="1"/>
              <w:ind w:left="11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12.14-12.17</w:t>
            </w:r>
          </w:p>
        </w:tc>
        <w:tc>
          <w:tcPr>
            <w:tcW w:w="2608" w:type="dxa"/>
          </w:tcPr>
          <w:p>
            <w:pPr>
              <w:pStyle w:val="TableParagraph"/>
              <w:spacing w:before="3"/>
              <w:rPr>
                <w:rFonts w:ascii="微软雅黑"/>
                <w:b/>
                <w:sz w:val="23"/>
              </w:rPr>
            </w:pPr>
          </w:p>
          <w:p>
            <w:pPr>
              <w:pStyle w:val="TableParagraph"/>
              <w:spacing w:line="218" w:lineRule="auto" w:before="1"/>
              <w:ind w:left="107" w:right="-44"/>
              <w:rPr>
                <w:sz w:val="24"/>
              </w:rPr>
            </w:pPr>
            <w:r>
              <w:rPr>
                <w:b/>
                <w:sz w:val="24"/>
              </w:rPr>
              <w:t>考生</w:t>
            </w:r>
            <w:r>
              <w:rPr>
                <w:spacing w:val="-3"/>
                <w:sz w:val="24"/>
              </w:rPr>
              <w:t>参加《计算机应用</w:t>
            </w:r>
            <w:r>
              <w:rPr>
                <w:spacing w:val="-30"/>
                <w:sz w:val="24"/>
              </w:rPr>
              <w:t>基础》、《大学英语</w:t>
            </w:r>
            <w:r>
              <w:rPr>
                <w:sz w:val="24"/>
              </w:rPr>
              <w:t>（A</w:t>
            </w:r>
            <w:r>
              <w:rPr>
                <w:spacing w:val="-17"/>
                <w:sz w:val="24"/>
              </w:rPr>
              <w:t>、</w:t>
            </w:r>
            <w:r>
              <w:rPr>
                <w:sz w:val="24"/>
              </w:rPr>
              <w:t>B</w:t>
            </w:r>
            <w:r>
              <w:rPr>
                <w:spacing w:val="-44"/>
                <w:sz w:val="24"/>
              </w:rPr>
              <w:t>、</w:t>
            </w:r>
            <w:r>
              <w:rPr>
                <w:sz w:val="24"/>
              </w:rPr>
              <w:t>C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47"/>
                <w:sz w:val="24"/>
              </w:rPr>
              <w:t>》、《大学语文</w:t>
            </w:r>
            <w:r>
              <w:rPr>
                <w:spacing w:val="-3"/>
                <w:sz w:val="24"/>
              </w:rPr>
              <w:t>（</w:t>
            </w:r>
            <w:r>
              <w:rPr>
                <w:sz w:val="24"/>
              </w:rPr>
              <w:t>A</w:t>
            </w:r>
            <w:r>
              <w:rPr>
                <w:spacing w:val="-16"/>
                <w:sz w:val="24"/>
              </w:rPr>
              <w:t>、</w:t>
            </w:r>
            <w:r>
              <w:rPr>
                <w:sz w:val="24"/>
              </w:rPr>
              <w:t> B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59"/>
                <w:sz w:val="24"/>
              </w:rPr>
              <w:t>》、《高等数学</w:t>
            </w:r>
            <w:r>
              <w:rPr>
                <w:spacing w:val="-3"/>
                <w:sz w:val="24"/>
              </w:rPr>
              <w:t>（</w:t>
            </w:r>
            <w:r>
              <w:rPr>
                <w:sz w:val="24"/>
              </w:rPr>
              <w:t>A</w:t>
            </w:r>
            <w:r>
              <w:rPr>
                <w:spacing w:val="-82"/>
                <w:sz w:val="24"/>
              </w:rPr>
              <w:t>、</w:t>
            </w:r>
            <w:r>
              <w:rPr>
                <w:sz w:val="24"/>
              </w:rPr>
              <w:t>B</w:t>
            </w:r>
            <w:r>
              <w:rPr>
                <w:spacing w:val="-120"/>
                <w:sz w:val="24"/>
              </w:rPr>
              <w:t>）</w:t>
            </w:r>
            <w:r>
              <w:rPr>
                <w:spacing w:val="-15"/>
                <w:sz w:val="24"/>
              </w:rPr>
              <w:t>》</w:t>
            </w:r>
            <w:r>
              <w:rPr>
                <w:sz w:val="24"/>
              </w:rPr>
              <w:t>机考</w:t>
            </w:r>
          </w:p>
        </w:tc>
        <w:tc>
          <w:tcPr>
            <w:tcW w:w="3345" w:type="dxa"/>
          </w:tcPr>
          <w:p>
            <w:pPr>
              <w:pStyle w:val="TableParagraph"/>
              <w:spacing w:line="218" w:lineRule="auto" w:before="8"/>
              <w:ind w:left="107" w:right="75"/>
              <w:jc w:val="both"/>
              <w:rPr>
                <w:sz w:val="24"/>
              </w:rPr>
            </w:pPr>
            <w:r>
              <w:rPr>
                <w:sz w:val="24"/>
              </w:rPr>
              <w:t>网考办（希普）提供高端技术支持，奥鹏中心、省级电大、考点提供现场技术支持；网考办、奥鹏中心等统考相关单位加强值班；考点组织考试与过程监控；奥鹏中心和省级电大监控考试过程，各级巡考人员</w:t>
            </w:r>
          </w:p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到位</w:t>
            </w:r>
          </w:p>
        </w:tc>
        <w:tc>
          <w:tcPr>
            <w:tcW w:w="1470" w:type="dxa"/>
          </w:tcPr>
          <w:p>
            <w:pPr>
              <w:pStyle w:val="TableParagraph"/>
              <w:spacing w:before="9"/>
              <w:rPr>
                <w:rFonts w:ascii="微软雅黑"/>
                <w:b/>
                <w:sz w:val="15"/>
              </w:rPr>
            </w:pPr>
          </w:p>
          <w:p>
            <w:pPr>
              <w:pStyle w:val="TableParagraph"/>
              <w:spacing w:line="218" w:lineRule="auto"/>
              <w:ind w:left="106" w:right="371"/>
              <w:rPr>
                <w:sz w:val="24"/>
              </w:rPr>
            </w:pPr>
            <w:r>
              <w:rPr>
                <w:sz w:val="24"/>
              </w:rPr>
              <w:t>网 考 办 希普公司奥鹏中心省级电大考点</w:t>
            </w:r>
          </w:p>
          <w:p>
            <w:pPr>
              <w:pStyle w:val="TableParagraph"/>
              <w:spacing w:line="288" w:lineRule="exact"/>
              <w:ind w:left="106"/>
              <w:rPr>
                <w:sz w:val="24"/>
              </w:rPr>
            </w:pPr>
            <w:r>
              <w:rPr>
                <w:sz w:val="24"/>
              </w:rPr>
              <w:t>试点高校</w:t>
            </w:r>
          </w:p>
        </w:tc>
      </w:tr>
      <w:tr>
        <w:trPr>
          <w:trHeight w:val="2629" w:hRule="atLeast"/>
        </w:trPr>
        <w:tc>
          <w:tcPr>
            <w:tcW w:w="862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7"/>
              <w:rPr>
                <w:rFonts w:ascii="微软雅黑"/>
                <w:b/>
                <w:sz w:val="14"/>
              </w:rPr>
            </w:pPr>
          </w:p>
          <w:p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7"/>
              <w:rPr>
                <w:rFonts w:ascii="微软雅黑"/>
                <w:b/>
                <w:sz w:val="14"/>
              </w:rPr>
            </w:pPr>
          </w:p>
          <w:p>
            <w:pPr>
              <w:pStyle w:val="TableParagraph"/>
              <w:ind w:left="11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12.18-12.24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6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line="218" w:lineRule="auto"/>
              <w:ind w:left="107" w:right="7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考点</w:t>
            </w:r>
            <w:r>
              <w:rPr>
                <w:spacing w:val="-2"/>
                <w:sz w:val="24"/>
              </w:rPr>
              <w:t>回送机</w:t>
            </w:r>
            <w:r>
              <w:rPr>
                <w:sz w:val="24"/>
              </w:rPr>
              <w:t>（网</w:t>
            </w:r>
            <w:r>
              <w:rPr>
                <w:spacing w:val="-5"/>
                <w:sz w:val="24"/>
              </w:rPr>
              <w:t>）</w:t>
            </w:r>
            <w:r>
              <w:rPr>
                <w:spacing w:val="-9"/>
                <w:sz w:val="24"/>
              </w:rPr>
              <w:t>考答</w:t>
            </w:r>
            <w:r>
              <w:rPr>
                <w:spacing w:val="23"/>
                <w:sz w:val="24"/>
              </w:rPr>
              <w:t>卷数据光盘和考试登</w:t>
            </w:r>
            <w:r>
              <w:rPr>
                <w:sz w:val="24"/>
              </w:rPr>
              <w:t>记表（机（网）考）</w:t>
            </w:r>
          </w:p>
        </w:tc>
        <w:tc>
          <w:tcPr>
            <w:tcW w:w="3345" w:type="dxa"/>
          </w:tcPr>
          <w:p>
            <w:pPr>
              <w:pStyle w:val="TableParagraph"/>
              <w:spacing w:line="218" w:lineRule="auto" w:before="61"/>
              <w:ind w:left="107" w:right="7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6"/>
                <w:sz w:val="24"/>
              </w:rPr>
              <w:t> 月 </w:t>
            </w:r>
            <w:r>
              <w:rPr>
                <w:sz w:val="24"/>
              </w:rPr>
              <w:t>18</w:t>
            </w:r>
            <w:r>
              <w:rPr>
                <w:spacing w:val="-36"/>
                <w:sz w:val="24"/>
              </w:rPr>
              <w:t> 日 </w:t>
            </w:r>
            <w:r>
              <w:rPr>
                <w:sz w:val="24"/>
              </w:rPr>
              <w:t>17:00</w:t>
            </w:r>
            <w:r>
              <w:rPr>
                <w:spacing w:val="-7"/>
                <w:sz w:val="24"/>
              </w:rPr>
              <w:t> 前考点应将</w:t>
            </w:r>
            <w:r>
              <w:rPr>
                <w:spacing w:val="-77"/>
                <w:sz w:val="24"/>
              </w:rPr>
              <w:t>机</w:t>
            </w:r>
            <w:r>
              <w:rPr>
                <w:sz w:val="24"/>
              </w:rPr>
              <w:t>（网</w:t>
            </w:r>
            <w:r>
              <w:rPr>
                <w:spacing w:val="-77"/>
                <w:sz w:val="24"/>
              </w:rPr>
              <w:t>）</w:t>
            </w:r>
            <w:r>
              <w:rPr>
                <w:spacing w:val="-10"/>
                <w:sz w:val="24"/>
              </w:rPr>
              <w:t>考答卷数据光盘和《考</w:t>
            </w:r>
            <w:r>
              <w:rPr>
                <w:spacing w:val="-30"/>
                <w:sz w:val="24"/>
              </w:rPr>
              <w:t>试登记表》</w:t>
            </w:r>
            <w:r>
              <w:rPr>
                <w:sz w:val="24"/>
              </w:rPr>
              <w:t>（</w:t>
            </w:r>
            <w:r>
              <w:rPr>
                <w:spacing w:val="-27"/>
                <w:sz w:val="24"/>
              </w:rPr>
              <w:t>机</w:t>
            </w:r>
            <w:r>
              <w:rPr>
                <w:sz w:val="24"/>
              </w:rPr>
              <w:t>（网</w:t>
            </w:r>
            <w:r>
              <w:rPr>
                <w:spacing w:val="-29"/>
                <w:sz w:val="24"/>
              </w:rPr>
              <w:t>）</w:t>
            </w:r>
            <w:r>
              <w:rPr>
                <w:sz w:val="24"/>
              </w:rPr>
              <w:t>考</w:t>
            </w:r>
            <w:r>
              <w:rPr>
                <w:spacing w:val="-29"/>
                <w:sz w:val="24"/>
              </w:rPr>
              <w:t>）</w:t>
            </w:r>
            <w:r>
              <w:rPr>
                <w:spacing w:val="-7"/>
                <w:sz w:val="24"/>
              </w:rPr>
              <w:t>通过</w:t>
            </w:r>
            <w:r>
              <w:rPr>
                <w:sz w:val="24"/>
              </w:rPr>
              <w:t>保密渠道寄送至省级电大； 12</w:t>
            </w:r>
            <w:r>
              <w:rPr>
                <w:spacing w:val="-37"/>
                <w:sz w:val="24"/>
              </w:rPr>
              <w:t> 月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> 日前省级电大在收齐所辖考点的机（网）</w:t>
            </w:r>
            <w:r>
              <w:rPr>
                <w:spacing w:val="-6"/>
                <w:sz w:val="24"/>
              </w:rPr>
              <w:t>考答卷数</w:t>
            </w:r>
          </w:p>
          <w:p>
            <w:pPr>
              <w:pStyle w:val="TableParagraph"/>
              <w:spacing w:line="218" w:lineRule="auto" w:before="1"/>
              <w:ind w:left="107" w:right="-44"/>
              <w:rPr>
                <w:sz w:val="24"/>
              </w:rPr>
            </w:pPr>
            <w:r>
              <w:rPr>
                <w:spacing w:val="-7"/>
                <w:sz w:val="24"/>
              </w:rPr>
              <w:t>据光盘和考试登记表</w:t>
            </w:r>
            <w:r>
              <w:rPr>
                <w:sz w:val="24"/>
              </w:rPr>
              <w:t>（</w:t>
            </w:r>
            <w:r>
              <w:rPr>
                <w:spacing w:val="-56"/>
                <w:sz w:val="24"/>
              </w:rPr>
              <w:t>机</w:t>
            </w:r>
            <w:r>
              <w:rPr>
                <w:spacing w:val="-3"/>
                <w:sz w:val="24"/>
              </w:rPr>
              <w:t>（</w:t>
            </w:r>
            <w:r>
              <w:rPr>
                <w:sz w:val="24"/>
              </w:rPr>
              <w:t>网</w:t>
            </w:r>
            <w:r>
              <w:rPr>
                <w:spacing w:val="-15"/>
                <w:sz w:val="24"/>
              </w:rPr>
              <w:t>） </w:t>
            </w:r>
            <w:r>
              <w:rPr>
                <w:sz w:val="24"/>
              </w:rPr>
              <w:t>考）后，立即通过保密渠道寄送至相应考区办公室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13"/>
              <w:rPr>
                <w:rFonts w:ascii="微软雅黑"/>
                <w:b/>
                <w:sz w:val="23"/>
              </w:rPr>
            </w:pPr>
          </w:p>
          <w:p>
            <w:pPr>
              <w:pStyle w:val="TableParagraph"/>
              <w:spacing w:line="294" w:lineRule="exact"/>
              <w:ind w:left="106"/>
              <w:rPr>
                <w:sz w:val="24"/>
              </w:rPr>
            </w:pPr>
            <w:r>
              <w:rPr>
                <w:sz w:val="24"/>
              </w:rPr>
              <w:t>考点</w:t>
            </w:r>
          </w:p>
          <w:p>
            <w:pPr>
              <w:pStyle w:val="TableParagraph"/>
              <w:spacing w:line="218" w:lineRule="auto" w:before="8"/>
              <w:ind w:left="106" w:right="371"/>
              <w:rPr>
                <w:sz w:val="24"/>
              </w:rPr>
            </w:pPr>
            <w:r>
              <w:rPr>
                <w:sz w:val="24"/>
              </w:rPr>
              <w:t>省级电大奥鹏中心</w:t>
            </w:r>
          </w:p>
        </w:tc>
      </w:tr>
      <w:tr>
        <w:trPr>
          <w:trHeight w:val="840" w:hRule="atLeast"/>
        </w:trPr>
        <w:tc>
          <w:tcPr>
            <w:tcW w:w="862" w:type="dxa"/>
          </w:tcPr>
          <w:p>
            <w:pPr>
              <w:pStyle w:val="TableParagraph"/>
              <w:spacing w:before="7"/>
              <w:rPr>
                <w:rFonts w:ascii="微软雅黑"/>
                <w:b/>
                <w:sz w:val="14"/>
              </w:rPr>
            </w:pPr>
          </w:p>
          <w:p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842" w:type="dxa"/>
          </w:tcPr>
          <w:p>
            <w:pPr>
              <w:pStyle w:val="TableParagraph"/>
              <w:spacing w:line="218" w:lineRule="auto" w:before="147"/>
              <w:ind w:left="439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12.25 – 2020.1.5</w:t>
            </w:r>
          </w:p>
        </w:tc>
        <w:tc>
          <w:tcPr>
            <w:tcW w:w="2608" w:type="dxa"/>
          </w:tcPr>
          <w:p>
            <w:pPr>
              <w:pStyle w:val="TableParagraph"/>
              <w:spacing w:line="218" w:lineRule="auto" w:before="6"/>
              <w:ind w:left="107" w:right="34"/>
              <w:rPr>
                <w:sz w:val="24"/>
              </w:rPr>
            </w:pPr>
            <w:r>
              <w:rPr>
                <w:b/>
                <w:sz w:val="24"/>
              </w:rPr>
              <w:t>考区办</w:t>
            </w:r>
            <w:r>
              <w:rPr>
                <w:sz w:val="24"/>
              </w:rPr>
              <w:t>阅卷、标记，希普提供系统安装、调</w:t>
            </w:r>
          </w:p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试、维护</w:t>
            </w:r>
          </w:p>
        </w:tc>
        <w:tc>
          <w:tcPr>
            <w:tcW w:w="3345" w:type="dxa"/>
          </w:tcPr>
          <w:p>
            <w:pPr>
              <w:pStyle w:val="TableParagraph"/>
              <w:spacing w:line="218" w:lineRule="auto" w:before="6"/>
              <w:ind w:left="107" w:right="75"/>
              <w:rPr>
                <w:sz w:val="24"/>
              </w:rPr>
            </w:pPr>
            <w:r>
              <w:rPr>
                <w:sz w:val="24"/>
              </w:rPr>
              <w:t>考区办安装希普公司提供的阅卷系统，进行阅卷，并完成作</w:t>
            </w:r>
          </w:p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弊违纪的标记工作</w:t>
            </w:r>
          </w:p>
        </w:tc>
        <w:tc>
          <w:tcPr>
            <w:tcW w:w="1470" w:type="dxa"/>
          </w:tcPr>
          <w:p>
            <w:pPr>
              <w:pStyle w:val="TableParagraph"/>
              <w:spacing w:line="218" w:lineRule="auto" w:before="147"/>
              <w:ind w:left="106" w:right="371"/>
              <w:rPr>
                <w:sz w:val="24"/>
              </w:rPr>
            </w:pPr>
            <w:r>
              <w:rPr>
                <w:sz w:val="24"/>
              </w:rPr>
              <w:t>考 区 办 希普公司</w:t>
            </w:r>
          </w:p>
        </w:tc>
      </w:tr>
      <w:tr>
        <w:trPr>
          <w:trHeight w:val="431" w:hRule="atLeast"/>
        </w:trPr>
        <w:tc>
          <w:tcPr>
            <w:tcW w:w="862" w:type="dxa"/>
          </w:tcPr>
          <w:p>
            <w:pPr>
              <w:pStyle w:val="TableParagraph"/>
              <w:spacing w:before="62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842" w:type="dxa"/>
          </w:tcPr>
          <w:p>
            <w:pPr>
              <w:pStyle w:val="TableParagraph"/>
              <w:spacing w:before="62"/>
              <w:ind w:left="11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2020.1.18</w:t>
            </w:r>
          </w:p>
        </w:tc>
        <w:tc>
          <w:tcPr>
            <w:tcW w:w="2608" w:type="dxa"/>
          </w:tcPr>
          <w:p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网考办</w:t>
            </w:r>
            <w:r>
              <w:rPr>
                <w:sz w:val="24"/>
              </w:rPr>
              <w:t>发布成绩</w:t>
            </w:r>
          </w:p>
        </w:tc>
        <w:tc>
          <w:tcPr>
            <w:tcW w:w="3345" w:type="dxa"/>
          </w:tcPr>
          <w:p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网考办发布考试成绩</w:t>
            </w:r>
          </w:p>
        </w:tc>
        <w:tc>
          <w:tcPr>
            <w:tcW w:w="1470" w:type="dxa"/>
          </w:tcPr>
          <w:p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网考办</w:t>
            </w:r>
          </w:p>
        </w:tc>
      </w:tr>
      <w:tr>
        <w:trPr>
          <w:trHeight w:val="648" w:hRule="atLeast"/>
        </w:trPr>
        <w:tc>
          <w:tcPr>
            <w:tcW w:w="862" w:type="dxa"/>
          </w:tcPr>
          <w:p>
            <w:pPr>
              <w:pStyle w:val="TableParagraph"/>
              <w:spacing w:before="169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842" w:type="dxa"/>
          </w:tcPr>
          <w:p>
            <w:pPr>
              <w:pStyle w:val="TableParagraph"/>
              <w:spacing w:before="169"/>
              <w:ind w:left="11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1.19-2.1</w:t>
            </w:r>
          </w:p>
        </w:tc>
        <w:tc>
          <w:tcPr>
            <w:tcW w:w="2608" w:type="dxa"/>
          </w:tcPr>
          <w:p>
            <w:pPr>
              <w:pStyle w:val="TableParagraph"/>
              <w:spacing w:line="218" w:lineRule="auto" w:before="51"/>
              <w:ind w:left="107" w:right="76"/>
              <w:rPr>
                <w:sz w:val="24"/>
              </w:rPr>
            </w:pPr>
            <w:r>
              <w:rPr>
                <w:b/>
                <w:sz w:val="24"/>
              </w:rPr>
              <w:t>考区办</w:t>
            </w:r>
            <w:r>
              <w:rPr>
                <w:sz w:val="24"/>
              </w:rPr>
              <w:t>提供成绩复核服务</w:t>
            </w:r>
          </w:p>
        </w:tc>
        <w:tc>
          <w:tcPr>
            <w:tcW w:w="3345" w:type="dxa"/>
          </w:tcPr>
          <w:p>
            <w:pPr>
              <w:pStyle w:val="TableParagraph"/>
              <w:spacing w:line="218" w:lineRule="auto" w:before="51"/>
              <w:ind w:left="107" w:right="75"/>
              <w:rPr>
                <w:sz w:val="24"/>
              </w:rPr>
            </w:pPr>
            <w:r>
              <w:rPr>
                <w:sz w:val="24"/>
              </w:rPr>
              <w:t>考区办对考生提供成绩复核服务</w:t>
            </w:r>
          </w:p>
        </w:tc>
        <w:tc>
          <w:tcPr>
            <w:tcW w:w="1470" w:type="dxa"/>
          </w:tcPr>
          <w:p>
            <w:pPr>
              <w:pStyle w:val="TableParagraph"/>
              <w:spacing w:line="218" w:lineRule="auto" w:before="51"/>
              <w:ind w:left="106" w:right="371"/>
              <w:rPr>
                <w:sz w:val="24"/>
              </w:rPr>
            </w:pPr>
            <w:r>
              <w:rPr>
                <w:sz w:val="24"/>
              </w:rPr>
              <w:t>考 区 办 希普公司</w:t>
            </w:r>
          </w:p>
        </w:tc>
      </w:tr>
      <w:tr>
        <w:trPr>
          <w:trHeight w:val="1865" w:hRule="atLeast"/>
        </w:trPr>
        <w:tc>
          <w:tcPr>
            <w:tcW w:w="862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ind w:left="11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考试结束后</w:t>
            </w:r>
          </w:p>
        </w:tc>
        <w:tc>
          <w:tcPr>
            <w:tcW w:w="2608" w:type="dxa"/>
          </w:tcPr>
          <w:p>
            <w:pPr>
              <w:pStyle w:val="TableParagraph"/>
              <w:rPr>
                <w:rFonts w:ascii="微软雅黑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微软雅黑"/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各部门</w:t>
            </w:r>
            <w:r>
              <w:rPr>
                <w:sz w:val="24"/>
              </w:rPr>
              <w:t>统考工作总结</w:t>
            </w:r>
          </w:p>
        </w:tc>
        <w:tc>
          <w:tcPr>
            <w:tcW w:w="3345" w:type="dxa"/>
          </w:tcPr>
          <w:p>
            <w:pPr>
              <w:pStyle w:val="TableParagraph"/>
              <w:spacing w:line="218" w:lineRule="auto" w:before="101"/>
              <w:ind w:left="107" w:right="75"/>
              <w:jc w:val="both"/>
              <w:rPr>
                <w:sz w:val="24"/>
              </w:rPr>
            </w:pPr>
            <w:r>
              <w:rPr>
                <w:sz w:val="24"/>
              </w:rPr>
              <w:t>广泛听取意见、汇总各方面的反馈信息，认真分析、全面总结考试工作的经验和教训；根据总结和反馈意见，完善下次统考工作方案；适时组织召开统考工作总结会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rFonts w:ascii="微软雅黑"/>
                <w:b/>
                <w:sz w:val="13"/>
              </w:rPr>
            </w:pPr>
          </w:p>
          <w:p>
            <w:pPr>
              <w:pStyle w:val="TableParagraph"/>
              <w:spacing w:line="218" w:lineRule="auto"/>
              <w:ind w:left="106" w:right="371"/>
              <w:rPr>
                <w:sz w:val="24"/>
              </w:rPr>
            </w:pPr>
            <w:r>
              <w:rPr>
                <w:sz w:val="24"/>
              </w:rPr>
              <w:t>网 考 办 奥鹏中心希普公司考 区 办 试点高校</w:t>
            </w:r>
          </w:p>
        </w:tc>
      </w:tr>
    </w:tbl>
    <w:p>
      <w:pPr>
        <w:pStyle w:val="BodyText"/>
        <w:rPr>
          <w:rFonts w:ascii="微软雅黑"/>
          <w:sz w:val="20"/>
        </w:rPr>
      </w:pPr>
    </w:p>
    <w:p>
      <w:pPr>
        <w:pStyle w:val="BodyText"/>
        <w:spacing w:before="5"/>
        <w:rPr>
          <w:rFonts w:ascii="微软雅黑"/>
          <w:sz w:val="22"/>
        </w:rPr>
      </w:pPr>
    </w:p>
    <w:p>
      <w:pPr>
        <w:pStyle w:val="BodyText"/>
        <w:spacing w:line="288" w:lineRule="auto" w:before="62"/>
        <w:ind w:left="6027" w:right="1119" w:hanging="1260"/>
      </w:pPr>
      <w:r>
        <w:rPr/>
        <w:t>全国高校网络教育考试委员会办公室2019 年 8 月 12 日</w:t>
      </w:r>
    </w:p>
    <w:sectPr>
      <w:pgSz w:w="11910" w:h="16840"/>
      <w:pgMar w:header="0" w:footer="993" w:top="1420" w:bottom="1180" w:left="7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微软雅黑">
    <w:altName w:val="微软雅黑"/>
    <w:charset w:val="86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440002pt;margin-top:781.22998pt;width:8.5pt;height:12pt;mso-position-horizontal-relative:page;mso-position-vertical-relative:page;z-index:-252067840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cdce.cn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全国高校网络教育考试委员会办公室电函</dc:title>
  <dcterms:created xsi:type="dcterms:W3CDTF">2020-10-21T09:24:40Z</dcterms:created>
  <dcterms:modified xsi:type="dcterms:W3CDTF">2020-10-21T09:24:40Z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2020-10-21T00:00:00Z</vt:filetime>
  </property>
</Properties>
</file>