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493"/>
        <w:gridCol w:w="1646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项目登记号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49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课题指南序号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江西省社科基金高校思想政治理论课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研究专项通讯评审意见表</w:t>
      </w:r>
    </w:p>
    <w:p>
      <w:pPr>
        <w:spacing w:line="600" w:lineRule="exact"/>
        <w:jc w:val="center"/>
        <w:rPr>
          <w:rFonts w:hint="eastAsia" w:ascii="华文中宋" w:eastAsia="华文中宋"/>
          <w:b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820" w:type="dxa"/>
            <w:gridSpan w:val="2"/>
            <w:noWrap w:val="0"/>
            <w:vAlign w:val="center"/>
          </w:tcPr>
          <w:p>
            <w:pPr>
              <w:ind w:firstLine="689" w:firstLineChars="245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noWrap w:val="0"/>
            <w:vAlign w:val="center"/>
          </w:tcPr>
          <w:p>
            <w:pPr>
              <w:ind w:firstLine="562" w:firstLineChars="20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A.建议入围  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220" w:type="dxa"/>
            <w:gridSpan w:val="10"/>
            <w:noWrap w:val="0"/>
            <w:vAlign w:val="center"/>
          </w:tcPr>
          <w:p>
            <w:pPr>
              <w:ind w:firstLine="420" w:firstLineChars="200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934" w:type="dxa"/>
            <w:gridSpan w:val="11"/>
            <w:noWrap w:val="0"/>
            <w:vAlign w:val="top"/>
          </w:tcPr>
          <w:p>
            <w:pPr>
              <w:ind w:firstLine="3359" w:firstLineChars="1195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>
      <w:pPr>
        <w:spacing w:line="300" w:lineRule="exact"/>
        <w:ind w:left="-540" w:leftChars="-257"/>
        <w:rPr>
          <w:rFonts w:hint="eastAsia" w:ascii="楷体_GB2312" w:eastAsia="楷体_GB2312"/>
        </w:rPr>
      </w:pPr>
      <w:r>
        <w:rPr>
          <w:rFonts w:hint="eastAsia" w:eastAsia="楷体_GB2312"/>
        </w:rPr>
        <w:t>说明：</w:t>
      </w:r>
      <w:r>
        <w:rPr>
          <w:rFonts w:hint="eastAsia" w:ascii="楷体_GB2312" w:eastAsia="楷体_GB2312"/>
        </w:rPr>
        <w:t>1</w:t>
      </w:r>
      <w:r>
        <w:rPr>
          <w:rFonts w:hint="eastAsia" w:eastAsia="楷体_GB2312"/>
        </w:rPr>
        <w:t>.</w:t>
      </w:r>
      <w:r>
        <w:rPr>
          <w:rFonts w:hint="eastAsia" w:eastAsia="楷体_GB2312"/>
          <w:b/>
          <w:bCs/>
        </w:rPr>
        <w:t>项目登记号</w:t>
      </w:r>
      <w:r>
        <w:rPr>
          <w:rFonts w:hint="eastAsia" w:eastAsia="楷体_GB2312"/>
        </w:rPr>
        <w:t>框处，</w:t>
      </w:r>
      <w:r>
        <w:rPr>
          <w:rFonts w:hint="eastAsia" w:ascii="楷体_GB2312" w:eastAsia="楷体_GB2312"/>
        </w:rPr>
        <w:t>申请人和通讯评审专家均不得填写。</w:t>
      </w:r>
    </w:p>
    <w:p>
      <w:pPr>
        <w:spacing w:line="300" w:lineRule="exact"/>
        <w:ind w:left="-538" w:leftChars="-256" w:firstLine="630" w:firstLineChars="300"/>
        <w:jc w:val="left"/>
        <w:rPr>
          <w:rFonts w:ascii="楷体_GB2312" w:eastAsia="楷体_GB2312"/>
        </w:rPr>
      </w:pPr>
      <w:r>
        <w:rPr>
          <w:rFonts w:eastAsia="楷体_GB2312"/>
        </w:rPr>
        <w:t>2</w:t>
      </w:r>
      <w:r>
        <w:rPr>
          <w:rFonts w:hint="eastAsia" w:eastAsia="楷体_GB2312"/>
        </w:rPr>
        <w:t>.</w:t>
      </w:r>
      <w:r>
        <w:rPr>
          <w:rFonts w:hint="eastAsia" w:eastAsia="楷体_GB2312"/>
          <w:b/>
          <w:bCs/>
        </w:rPr>
        <w:t>课题指南序号</w:t>
      </w:r>
      <w:r>
        <w:rPr>
          <w:rFonts w:hint="eastAsia" w:eastAsia="楷体_GB2312"/>
        </w:rPr>
        <w:t>处，</w:t>
      </w:r>
      <w:r>
        <w:rPr>
          <w:rFonts w:hint="eastAsia" w:ascii="楷体_GB2312" w:eastAsia="楷体_GB2312"/>
          <w:b/>
          <w:bCs/>
        </w:rPr>
        <w:t>申请人务必</w:t>
      </w:r>
      <w:r>
        <w:rPr>
          <w:rFonts w:hint="eastAsia" w:eastAsia="楷体_GB2312"/>
        </w:rPr>
        <w:t>以课题指南为依据，</w:t>
      </w:r>
      <w:r>
        <w:rPr>
          <w:rFonts w:hint="eastAsia" w:eastAsia="楷体_GB2312"/>
          <w:b/>
          <w:bCs/>
        </w:rPr>
        <w:t>填写选题指南序号</w:t>
      </w:r>
      <w:r>
        <w:rPr>
          <w:rFonts w:hint="eastAsia" w:eastAsia="楷体_GB2312"/>
        </w:rPr>
        <w:t>；若为</w:t>
      </w:r>
      <w:r>
        <w:rPr>
          <w:rFonts w:hint="eastAsia" w:eastAsia="楷体_GB2312"/>
          <w:b/>
          <w:bCs/>
        </w:rPr>
        <w:t>自选题目</w:t>
      </w:r>
      <w:r>
        <w:rPr>
          <w:rFonts w:hint="eastAsia" w:eastAsia="楷体_GB2312"/>
        </w:rPr>
        <w:t>，</w:t>
      </w:r>
      <w:r>
        <w:rPr>
          <w:rFonts w:hint="eastAsia" w:eastAsia="楷体_GB2312"/>
          <w:b/>
          <w:bCs/>
        </w:rPr>
        <w:t>务必填写</w:t>
      </w:r>
      <w:r>
        <w:rPr>
          <w:rFonts w:hint="eastAsia" w:ascii="楷体_GB2312" w:eastAsia="楷体_GB2312"/>
          <w:b/>
          <w:bCs/>
        </w:rPr>
        <w:t>“自选”二字。</w:t>
      </w:r>
    </w:p>
    <w:p>
      <w:pPr>
        <w:spacing w:line="300" w:lineRule="exact"/>
        <w:ind w:left="-538" w:leftChars="-256" w:firstLine="630" w:firstLineChars="300"/>
        <w:jc w:val="left"/>
        <w:rPr>
          <w:rFonts w:hint="eastAsia" w:ascii="楷体_GB2312" w:eastAsia="楷体_GB2312"/>
        </w:rPr>
      </w:pPr>
      <w:r>
        <w:rPr>
          <w:rFonts w:ascii="楷体_GB2312" w:eastAsia="楷体_GB2312"/>
        </w:rPr>
        <w:t>3</w:t>
      </w:r>
      <w:r>
        <w:rPr>
          <w:rFonts w:hint="eastAsia" w:ascii="楷体_GB2312" w:eastAsia="楷体_GB2312"/>
        </w:rPr>
        <w:t>.“研究专项通讯评审意见表”由通讯评审专家填写，申请人不得填写。</w:t>
      </w:r>
    </w:p>
    <w:p>
      <w:pPr>
        <w:spacing w:line="300" w:lineRule="exact"/>
        <w:ind w:left="-540" w:leftChars="-257" w:firstLine="630" w:firstLineChars="300"/>
        <w:rPr>
          <w:rFonts w:hint="eastAsia" w:eastAsia="楷体_GB2312"/>
        </w:rPr>
      </w:pPr>
      <w:r>
        <w:rPr>
          <w:rFonts w:hint="eastAsia" w:eastAsia="楷体_GB2312"/>
        </w:rPr>
        <w:t>4.评审专家</w:t>
      </w:r>
      <w:r>
        <w:rPr>
          <w:rFonts w:hint="eastAsia" w:ascii="楷体_GB2312" w:eastAsia="楷体_GB2312"/>
        </w:rPr>
        <w:t>请在“评价指标”对应的“专家评分”栏选择一个分值画圈，不能漏画，也不能多画，权重仅供参考；</w:t>
      </w:r>
      <w:r>
        <w:rPr>
          <w:rFonts w:hint="eastAsia" w:eastAsia="楷体_GB2312"/>
        </w:rPr>
        <w:t>如建议该课题入围，请在“综合评价”栏A上画圈，不建议入围的圈选B。“备注”栏可简要填写需要说明的其他事项或不填写。本表须评审专家本人签字或盖章有效。</w:t>
      </w:r>
    </w:p>
    <w:p>
      <w:pPr>
        <w:spacing w:line="300" w:lineRule="exact"/>
        <w:ind w:left="-540" w:leftChars="-257" w:firstLine="630" w:firstLineChars="300"/>
        <w:rPr>
          <w:rFonts w:hint="eastAsia" w:eastAsia="楷体_GB2312"/>
        </w:rPr>
      </w:pPr>
    </w:p>
    <w:p>
      <w:pPr>
        <w:jc w:val="center"/>
        <w:rPr>
          <w:rFonts w:hint="eastAsia" w:ascii="华文中宋" w:eastAsia="华文中宋"/>
          <w:b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2020年度江西省社科基金高校思想政治理论课研究专项课题论证活页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" w:hRule="atLeast"/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4" w:hRule="atLeast"/>
          <w:jc w:val="center"/>
        </w:trPr>
        <w:tc>
          <w:tcPr>
            <w:tcW w:w="10080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>
            <w:pPr>
              <w:spacing w:before="156" w:beforeLines="50"/>
              <w:ind w:firstLine="381" w:firstLineChars="15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1. </w:t>
            </w:r>
            <w:r>
              <w:rPr>
                <w:rFonts w:hint="eastAsia" w:ascii="仿宋_GB2312" w:eastAsia="仿宋_GB2312"/>
                <w:b/>
                <w:sz w:val="24"/>
              </w:rPr>
              <w:t>[选题依据]</w:t>
            </w:r>
            <w:r>
              <w:rPr>
                <w:rFonts w:hint="eastAsia" w:ascii="仿宋_GB2312" w:eastAsia="仿宋_GB2312"/>
                <w:sz w:val="24"/>
              </w:rPr>
              <w:t xml:space="preserve">  相关研究动态；本课题相对于已有研究的独到学术价值和应用价值等。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ind w:firstLine="381" w:firstLineChars="15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2.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[研究内容]  </w:t>
            </w:r>
            <w:r>
              <w:rPr>
                <w:rFonts w:hint="eastAsia" w:ascii="仿宋_GB2312" w:eastAsia="仿宋_GB2312"/>
                <w:sz w:val="24"/>
              </w:rPr>
              <w:t>本课题的研究对象、总体框架、重点难点、主要目标等。</w:t>
            </w:r>
          </w:p>
          <w:p>
            <w:pPr>
              <w:ind w:firstLine="381" w:firstLineChars="15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3．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[思路方法]  </w:t>
            </w:r>
            <w:r>
              <w:rPr>
                <w:rFonts w:hint="eastAsia" w:ascii="仿宋_GB2312" w:eastAsia="仿宋_GB2312"/>
                <w:sz w:val="24"/>
              </w:rPr>
              <w:t>本课题研究的基本思路、具体研究方法、研究计划及其可行性等。</w:t>
            </w:r>
          </w:p>
          <w:p>
            <w:pPr>
              <w:ind w:firstLine="381" w:firstLineChars="15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4．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[创新之处]  </w:t>
            </w:r>
            <w:r>
              <w:rPr>
                <w:rFonts w:hint="eastAsia" w:ascii="仿宋_GB2312" w:eastAsia="仿宋_GB2312"/>
                <w:sz w:val="24"/>
              </w:rPr>
              <w:t>在学术思想、学术观点、研究方法等方面的特色和创新。</w:t>
            </w:r>
          </w:p>
          <w:p>
            <w:pPr>
              <w:ind w:firstLine="381" w:firstLineChars="15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5．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[预期成果]  </w:t>
            </w:r>
            <w:r>
              <w:rPr>
                <w:rFonts w:hint="eastAsia" w:ascii="仿宋_GB2312" w:eastAsia="仿宋_GB2312"/>
                <w:sz w:val="24"/>
              </w:rPr>
              <w:t>成果形式、使用去向及预期社会效益等。</w:t>
            </w:r>
          </w:p>
          <w:p>
            <w:pPr>
              <w:ind w:firstLine="381" w:firstLineChars="15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6．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[研究基础]  </w:t>
            </w:r>
            <w:r>
              <w:rPr>
                <w:rFonts w:hint="eastAsia" w:ascii="仿宋_GB2312" w:eastAsia="仿宋_GB2312"/>
                <w:sz w:val="24"/>
              </w:rPr>
              <w:t>课题负责人前期相关研究成果、核心观点等。</w:t>
            </w:r>
          </w:p>
          <w:p>
            <w:pPr>
              <w:ind w:firstLine="381" w:firstLineChars="15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7．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[参考文献]  </w:t>
            </w:r>
            <w:r>
              <w:rPr>
                <w:rFonts w:hint="eastAsia" w:ascii="仿宋_GB2312" w:eastAsia="仿宋_GB2312"/>
                <w:sz w:val="24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477" w:firstLineChars="159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说明:1.活页文字表述中不得直接或间接透露个人信息或相关背景资料，否则取消参评资格。</w:t>
      </w:r>
    </w:p>
    <w:p>
      <w:pPr>
        <w:tabs>
          <w:tab w:val="left" w:pos="-540"/>
        </w:tabs>
        <w:ind w:right="-359" w:rightChars="-171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</w:t>
      </w:r>
    </w:p>
    <w:p>
      <w:pPr>
        <w:tabs>
          <w:tab w:val="left" w:pos="-540"/>
        </w:tabs>
        <w:ind w:right="-359" w:rightChars="-171"/>
        <w:rPr>
          <w:rFonts w:hint="eastAsia" w:ascii="楷体_GB2312" w:eastAsia="楷体_GB2312"/>
          <w:szCs w:val="21"/>
        </w:rPr>
        <w:sectPr>
          <w:footerReference r:id="rId3" w:type="default"/>
          <w:footerReference r:id="rId4" w:type="even"/>
          <w:pgSz w:w="11906" w:h="16838"/>
          <w:pgMar w:top="2098" w:right="1588" w:bottom="1871" w:left="1588" w:header="851" w:footer="1191" w:gutter="0"/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szCs w:val="21"/>
        </w:rPr>
        <w:t>3.本表须用A3纸双面印制，中缝装订，一般为8个A4版面，《通讯评审意见表》作为第一页。正文请用合适字号行距排版，各级标题可用黑体字。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color w:val="FFFFFF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2020-07-03T02:53:42Z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