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88" w:type="dxa"/>
        <w:tblInd w:w="-601" w:type="dxa"/>
        <w:tblLayout w:type="fixed"/>
        <w:tblLook w:val="04A0"/>
      </w:tblPr>
      <w:tblGrid>
        <w:gridCol w:w="600"/>
        <w:gridCol w:w="593"/>
        <w:gridCol w:w="1211"/>
        <w:gridCol w:w="1893"/>
        <w:gridCol w:w="1095"/>
        <w:gridCol w:w="1129"/>
        <w:gridCol w:w="237"/>
        <w:gridCol w:w="1896"/>
        <w:gridCol w:w="2108"/>
        <w:gridCol w:w="1377"/>
        <w:gridCol w:w="867"/>
        <w:gridCol w:w="890"/>
        <w:gridCol w:w="9"/>
        <w:gridCol w:w="406"/>
        <w:gridCol w:w="31"/>
        <w:gridCol w:w="8"/>
        <w:gridCol w:w="406"/>
        <w:gridCol w:w="32"/>
      </w:tblGrid>
      <w:tr w:rsidR="001810D7">
        <w:trPr>
          <w:gridAfter w:val="1"/>
          <w:wAfter w:w="32" w:type="dxa"/>
          <w:trHeight w:val="525"/>
        </w:trPr>
        <w:tc>
          <w:tcPr>
            <w:tcW w:w="143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ED7822">
            <w:pPr>
              <w:widowControl/>
              <w:ind w:firstLineChars="400" w:firstLine="1120"/>
              <w:jc w:val="left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附表2：</w:t>
            </w:r>
          </w:p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国家开放大学（原</w:t>
            </w:r>
            <w:r>
              <w:rPr>
                <w:rFonts w:ascii="楷体" w:eastAsia="楷体" w:hAnsi="楷体"/>
                <w:sz w:val="28"/>
                <w:szCs w:val="28"/>
              </w:rPr>
              <w:t>中央广播电视大学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）在籍生基本信息修改</w:t>
            </w:r>
            <w:r>
              <w:rPr>
                <w:rFonts w:ascii="楷体" w:eastAsia="楷体" w:hAnsi="楷体"/>
                <w:sz w:val="28"/>
                <w:szCs w:val="28"/>
              </w:rPr>
              <w:t>情况统计表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1810D7">
        <w:trPr>
          <w:gridBefore w:val="1"/>
          <w:wBefore w:w="600" w:type="dxa"/>
          <w:trHeight w:val="639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ED7822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单位名称：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  <w:u w:val="single"/>
              </w:rPr>
              <w:t xml:space="preserve">  江西电大开放学院            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分部（加盖处章）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ED7822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时间：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ED7822">
            <w:pPr>
              <w:widowControl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4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序号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分校名称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学号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姓名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更正内容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错误信息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正确信息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更正原因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ED7822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  <w:r>
              <w:rPr>
                <w:rFonts w:ascii="楷体" w:eastAsia="楷体" w:hAnsi="楷体" w:cs="宋体" w:hint="eastAsia"/>
                <w:kern w:val="0"/>
                <w:szCs w:val="21"/>
              </w:rPr>
              <w:t>备注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="楷体" w:eastAsia="楷体" w:hAnsi="楷体" w:cs="宋体"/>
                <w:kern w:val="0"/>
                <w:szCs w:val="21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  <w:tr w:rsidR="001810D7">
        <w:trPr>
          <w:gridBefore w:val="1"/>
          <w:gridAfter w:val="2"/>
          <w:wBefore w:w="600" w:type="dxa"/>
          <w:wAfter w:w="438" w:type="dxa"/>
          <w:trHeight w:val="28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D7" w:rsidRDefault="001810D7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</w:tr>
    </w:tbl>
    <w:p w:rsidR="001810D7" w:rsidRDefault="00ED7822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主管处长（签字）：                                                              经手人（签字）：</w:t>
      </w:r>
    </w:p>
    <w:p w:rsidR="001810D7" w:rsidRDefault="00ED7822">
      <w:pPr>
        <w:widowControl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注：（1）本表中“更正内容”指姓名、性别、身份证号、民族、入学文化程度。</w:t>
      </w:r>
    </w:p>
    <w:p w:rsidR="001810D7" w:rsidRDefault="00ED7822">
      <w:pPr>
        <w:widowControl/>
        <w:ind w:firstLineChars="200" w:firstLine="480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（2）本表中“更正原因”指录入错误或信息变更，原则上在籍生只接受在读期间，学生个人基本信息及原学历层次信息发生变更申请，应在变更后及时提交申请，不得拖延到毕业时。录入错误应在新生入学第一学期内提交修改申请。</w:t>
      </w:r>
    </w:p>
    <w:p w:rsidR="001810D7" w:rsidRDefault="00ED7822">
      <w:pPr>
        <w:rPr>
          <w:rFonts w:ascii="楷体" w:eastAsia="楷体" w:hAnsi="楷体" w:cs="宋体"/>
          <w:color w:val="FF0000"/>
          <w:kern w:val="0"/>
          <w:sz w:val="24"/>
          <w:szCs w:val="24"/>
        </w:rPr>
      </w:pPr>
      <w:r>
        <w:rPr>
          <w:rFonts w:ascii="楷体" w:eastAsia="楷体" w:hAnsi="楷体" w:cs="宋体" w:hint="eastAsia"/>
          <w:kern w:val="0"/>
          <w:sz w:val="24"/>
          <w:szCs w:val="24"/>
        </w:rPr>
        <w:t>（3）</w:t>
      </w:r>
      <w:r>
        <w:rPr>
          <w:rFonts w:ascii="楷体" w:eastAsia="楷体" w:hAnsi="楷体" w:cs="宋体" w:hint="eastAsia"/>
          <w:color w:val="FF0000"/>
          <w:kern w:val="0"/>
          <w:sz w:val="24"/>
          <w:szCs w:val="24"/>
        </w:rPr>
        <w:t>本表按学号升序排序。</w:t>
      </w:r>
    </w:p>
    <w:p w:rsidR="001810D7" w:rsidRDefault="001810D7">
      <w:pPr>
        <w:rPr>
          <w:rFonts w:ascii="楷体" w:eastAsia="楷体" w:hAnsi="楷体" w:cs="宋体"/>
          <w:color w:val="FF0000"/>
          <w:kern w:val="0"/>
          <w:sz w:val="24"/>
          <w:szCs w:val="24"/>
        </w:rPr>
      </w:pPr>
    </w:p>
    <w:p w:rsidR="001810D7" w:rsidRDefault="001810D7">
      <w:pPr>
        <w:widowControl/>
        <w:jc w:val="left"/>
      </w:pPr>
    </w:p>
    <w:p w:rsidR="001810D7" w:rsidRDefault="001810D7">
      <w:pPr>
        <w:rPr>
          <w:rFonts w:ascii="楷体" w:eastAsia="楷体" w:hAnsi="楷体" w:cs="宋体"/>
          <w:color w:val="FF0000"/>
          <w:kern w:val="0"/>
          <w:sz w:val="24"/>
          <w:szCs w:val="24"/>
        </w:rPr>
      </w:pPr>
    </w:p>
    <w:sectPr w:rsidR="001810D7" w:rsidSect="001810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A6" w:rsidRDefault="006029A6" w:rsidP="00A0142B">
      <w:r>
        <w:separator/>
      </w:r>
    </w:p>
  </w:endnote>
  <w:endnote w:type="continuationSeparator" w:id="0">
    <w:p w:rsidR="006029A6" w:rsidRDefault="006029A6" w:rsidP="00A01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A6" w:rsidRDefault="006029A6" w:rsidP="00A0142B">
      <w:r>
        <w:separator/>
      </w:r>
    </w:p>
  </w:footnote>
  <w:footnote w:type="continuationSeparator" w:id="0">
    <w:p w:rsidR="006029A6" w:rsidRDefault="006029A6" w:rsidP="00A01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433023"/>
    <w:rsid w:val="0012569F"/>
    <w:rsid w:val="001810D7"/>
    <w:rsid w:val="006029A6"/>
    <w:rsid w:val="00A0142B"/>
    <w:rsid w:val="00B635AC"/>
    <w:rsid w:val="00C05AFB"/>
    <w:rsid w:val="00C22216"/>
    <w:rsid w:val="00ED7822"/>
    <w:rsid w:val="00F935EF"/>
    <w:rsid w:val="018112D0"/>
    <w:rsid w:val="018A425B"/>
    <w:rsid w:val="01E96044"/>
    <w:rsid w:val="023D73BB"/>
    <w:rsid w:val="0255597B"/>
    <w:rsid w:val="0583332C"/>
    <w:rsid w:val="084132E1"/>
    <w:rsid w:val="0D2629D2"/>
    <w:rsid w:val="128C6C5A"/>
    <w:rsid w:val="13871F12"/>
    <w:rsid w:val="1695043D"/>
    <w:rsid w:val="16B62986"/>
    <w:rsid w:val="17332427"/>
    <w:rsid w:val="18691DE2"/>
    <w:rsid w:val="19C63555"/>
    <w:rsid w:val="1A13322A"/>
    <w:rsid w:val="1C8C4FE2"/>
    <w:rsid w:val="1E26306F"/>
    <w:rsid w:val="2108050D"/>
    <w:rsid w:val="21B4153E"/>
    <w:rsid w:val="2D710D0D"/>
    <w:rsid w:val="2FF35FC5"/>
    <w:rsid w:val="33CA33E6"/>
    <w:rsid w:val="34A3211B"/>
    <w:rsid w:val="3C2C215E"/>
    <w:rsid w:val="3ED2767D"/>
    <w:rsid w:val="439B3A53"/>
    <w:rsid w:val="48E80B5B"/>
    <w:rsid w:val="49592BEF"/>
    <w:rsid w:val="49FD6A7E"/>
    <w:rsid w:val="4C222AD4"/>
    <w:rsid w:val="4D73146F"/>
    <w:rsid w:val="4D773059"/>
    <w:rsid w:val="4F250420"/>
    <w:rsid w:val="50B80D5E"/>
    <w:rsid w:val="53433023"/>
    <w:rsid w:val="5B7159AF"/>
    <w:rsid w:val="5C545B8B"/>
    <w:rsid w:val="5CAC7B56"/>
    <w:rsid w:val="5E8F6C96"/>
    <w:rsid w:val="679F61F4"/>
    <w:rsid w:val="67DC2397"/>
    <w:rsid w:val="684425EF"/>
    <w:rsid w:val="695308B2"/>
    <w:rsid w:val="6C417C0C"/>
    <w:rsid w:val="6EF4047A"/>
    <w:rsid w:val="7B627860"/>
    <w:rsid w:val="7C97565E"/>
    <w:rsid w:val="7CD7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1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14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01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14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6</cp:revision>
  <cp:lastPrinted>2017-09-18T03:02:00Z</cp:lastPrinted>
  <dcterms:created xsi:type="dcterms:W3CDTF">2017-08-29T08:29:00Z</dcterms:created>
  <dcterms:modified xsi:type="dcterms:W3CDTF">2021-04-20T08:46:00Z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