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关于转发《教育部办公厅关于2023年度教育部哲学社会科学研究重大课题攻关项目和高校思想政治理论课教师研究专项重大课题攻关项目招标工作的通知》的通知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仿宋" w:hAnsi="仿宋" w:eastAsia="仿宋" w:cs="仿宋"/>
          <w:b w:val="0"/>
          <w:b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校内各部门、各</w:t>
      </w:r>
      <w:r>
        <w:rPr>
          <w:rFonts w:hint="eastAsia" w:ascii="仿宋_GB2312" w:hAnsi="仿宋_GB2312" w:eastAsia="仿宋_GB2312" w:cs="仿宋_GB2312"/>
          <w:color w:val="000000"/>
          <w:kern w:val="0"/>
          <w:sz w:val="32"/>
          <w:szCs w:val="32"/>
          <w:lang w:val="en-US" w:eastAsia="zh-CN" w:bidi="ar"/>
        </w:rPr>
        <w:t>学院</w:t>
      </w:r>
      <w:r>
        <w:rPr>
          <w:rFonts w:ascii="仿宋_GB2312" w:hAnsi="仿宋_GB2312" w:eastAsia="仿宋_GB2312" w:cs="仿宋_GB2312"/>
          <w:color w:val="000000"/>
          <w:kern w:val="0"/>
          <w:sz w:val="32"/>
          <w:szCs w:val="32"/>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现将《教育部办公厅关于2023年度教育部哲学社会科学研究重大课题攻关项目和高校思想政治理论课教师研究专项重大课题攻关项目招标工作的通知》（见附件）转发给你们。请各部门、各学院高度重视，按通知要求，认真组织申报。申报程序及材料要求如下：</w:t>
      </w:r>
    </w:p>
    <w:p>
      <w:pPr>
        <w:keepNext w:val="0"/>
        <w:keepLines w:val="0"/>
        <w:widowControl/>
        <w:numPr>
          <w:numId w:val="0"/>
        </w:numPr>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网上申报：本次项目投标通过网络平台在线申报。教育部社会科学司主页（www.moe.gov.cn/s78/A13/）“教育部人文社会科学研究管理平台•申报系统”（以下简称申报系统）为本次申报的唯一网络平台，网络申报办法及流程以该系统为准。自2023年7月17日起受理项目网上申报，截止日期为2023年8月25日。</w:t>
      </w:r>
    </w:p>
    <w:p>
      <w:pPr>
        <w:keepNext w:val="0"/>
        <w:keepLines w:val="0"/>
        <w:widowControl/>
        <w:numPr>
          <w:numId w:val="0"/>
        </w:numPr>
        <w:suppressLineNumbers w:val="0"/>
        <w:ind w:firstLine="640" w:firstLineChars="200"/>
        <w:jc w:val="both"/>
        <w:rPr>
          <w:rFonts w:hint="default" w:ascii="仿宋_GB2312" w:hAnsi="宋体" w:eastAsia="仿宋_GB2312" w:cs="宋体"/>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bidi="ar"/>
        </w:rPr>
        <w:t>2.请各申请人于8月21日之前提交我处《投标评审书》（文件大小不超过20M）及附件材料（文件大小不超过80M），并将电子版申报材料发送到我处电子邮箱jxddkyc@163.com，我处将统一汇总盖章后上传申报系统</w:t>
      </w:r>
      <w:r>
        <w:rPr>
          <w:rFonts w:hint="eastAsia" w:ascii="仿宋" w:hAnsi="仿宋" w:eastAsia="仿宋" w:cs="宋体"/>
          <w:sz w:val="32"/>
          <w:szCs w:val="32"/>
          <w:lang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640" w:firstLineChars="20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3.联系人：陈晓燕  宋琼</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960" w:firstLineChars="300"/>
        <w:jc w:val="both"/>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联系电话：15083539046；15179143532</w:t>
      </w:r>
    </w:p>
    <w:p>
      <w:pPr>
        <w:ind w:firstLine="640" w:firstLineChars="200"/>
        <w:jc w:val="both"/>
        <w:rPr>
          <w:rFonts w:hint="eastAsia" w:ascii="仿宋" w:hAnsi="仿宋" w:eastAsia="仿宋" w:cs="仿宋"/>
          <w:color w:val="000000"/>
          <w:kern w:val="0"/>
          <w:sz w:val="32"/>
          <w:szCs w:val="32"/>
          <w:lang w:val="en-US" w:eastAsia="zh-CN" w:bidi="ar"/>
        </w:rPr>
      </w:pPr>
    </w:p>
    <w:p>
      <w:pPr>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w:t>
      </w:r>
    </w:p>
    <w:p>
      <w:pPr>
        <w:numPr>
          <w:ilvl w:val="0"/>
          <w:numId w:val="1"/>
        </w:numPr>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教育部办公厅关于2023年度教育部哲学社会科学研究重大课题攻关项目和高校思想政治理论课教师研究专项重大课题攻关项目招标工作的通知</w:t>
      </w:r>
    </w:p>
    <w:p>
      <w:pPr>
        <w:numPr>
          <w:ilvl w:val="0"/>
          <w:numId w:val="1"/>
        </w:numPr>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申报指南和评审表文件包</w:t>
      </w:r>
      <w:bookmarkStart w:id="0" w:name="_GoBack"/>
      <w:bookmarkEnd w:id="0"/>
    </w:p>
    <w:p>
      <w:pPr>
        <w:numPr>
          <w:numId w:val="0"/>
        </w:numPr>
        <w:jc w:val="both"/>
        <w:rPr>
          <w:rFonts w:hint="eastAsia" w:ascii="仿宋" w:hAnsi="仿宋" w:eastAsia="仿宋" w:cs="仿宋"/>
          <w:color w:val="000000"/>
          <w:kern w:val="0"/>
          <w:sz w:val="32"/>
          <w:szCs w:val="32"/>
          <w:lang w:val="en-US" w:eastAsia="zh-CN" w:bidi="ar"/>
        </w:rPr>
      </w:pPr>
    </w:p>
    <w:p>
      <w:pPr>
        <w:jc w:val="center"/>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江西开放大学科研处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5440" w:firstLineChars="1700"/>
        <w:jc w:val="both"/>
        <w:rPr>
          <w:rFonts w:hint="default"/>
          <w:sz w:val="32"/>
          <w:szCs w:val="32"/>
          <w:lang w:val="en-US" w:eastAsia="zh-CN"/>
        </w:rPr>
      </w:pPr>
      <w:r>
        <w:rPr>
          <w:rFonts w:hint="eastAsia" w:ascii="仿宋_GB2312" w:hAnsi="仿宋_GB2312" w:eastAsia="仿宋_GB2312" w:cs="仿宋_GB2312"/>
          <w:color w:val="000000"/>
          <w:kern w:val="0"/>
          <w:sz w:val="32"/>
          <w:szCs w:val="32"/>
          <w:lang w:val="en-US" w:eastAsia="zh-CN" w:bidi="ar"/>
        </w:rPr>
        <w:t>2023年7月13日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C05011"/>
    <w:multiLevelType w:val="singleLevel"/>
    <w:tmpl w:val="4DC050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E0NzRhY2Y3NTJkYmMwZjQyMDUyMmE4YmI3YjEifQ=="/>
  </w:docVars>
  <w:rsids>
    <w:rsidRoot w:val="00000000"/>
    <w:rsid w:val="00C32B55"/>
    <w:rsid w:val="01980221"/>
    <w:rsid w:val="02673EF1"/>
    <w:rsid w:val="053829EA"/>
    <w:rsid w:val="059D48DD"/>
    <w:rsid w:val="07B13B01"/>
    <w:rsid w:val="08683CCC"/>
    <w:rsid w:val="08DE25EF"/>
    <w:rsid w:val="08E30BE3"/>
    <w:rsid w:val="097275DC"/>
    <w:rsid w:val="0E34098A"/>
    <w:rsid w:val="14D3438A"/>
    <w:rsid w:val="1547481D"/>
    <w:rsid w:val="1563014D"/>
    <w:rsid w:val="15F34576"/>
    <w:rsid w:val="17215A97"/>
    <w:rsid w:val="17AE1F1F"/>
    <w:rsid w:val="189C5BCE"/>
    <w:rsid w:val="190B0095"/>
    <w:rsid w:val="1CFE0D7C"/>
    <w:rsid w:val="1D524B67"/>
    <w:rsid w:val="1E6E6057"/>
    <w:rsid w:val="1F893A17"/>
    <w:rsid w:val="1FFB5334"/>
    <w:rsid w:val="20674A9A"/>
    <w:rsid w:val="20DE4FF3"/>
    <w:rsid w:val="22A34823"/>
    <w:rsid w:val="24C559C7"/>
    <w:rsid w:val="26176E7E"/>
    <w:rsid w:val="2D123B51"/>
    <w:rsid w:val="2E004718"/>
    <w:rsid w:val="30A31FEE"/>
    <w:rsid w:val="30E06503"/>
    <w:rsid w:val="376D6155"/>
    <w:rsid w:val="3BA54493"/>
    <w:rsid w:val="3BBD2C69"/>
    <w:rsid w:val="3EC00431"/>
    <w:rsid w:val="43102CE3"/>
    <w:rsid w:val="467E3007"/>
    <w:rsid w:val="4AD022E3"/>
    <w:rsid w:val="4C933A00"/>
    <w:rsid w:val="4EFF29DB"/>
    <w:rsid w:val="50B51555"/>
    <w:rsid w:val="53357716"/>
    <w:rsid w:val="53F83DAA"/>
    <w:rsid w:val="548607A4"/>
    <w:rsid w:val="55027537"/>
    <w:rsid w:val="588B548A"/>
    <w:rsid w:val="5B2A2BD4"/>
    <w:rsid w:val="5B465B13"/>
    <w:rsid w:val="5CF97FF2"/>
    <w:rsid w:val="5E9614F5"/>
    <w:rsid w:val="640B3185"/>
    <w:rsid w:val="6A2070F7"/>
    <w:rsid w:val="6A5814ED"/>
    <w:rsid w:val="6AD14E1A"/>
    <w:rsid w:val="6C24663F"/>
    <w:rsid w:val="6DC4730F"/>
    <w:rsid w:val="6EB03C90"/>
    <w:rsid w:val="6F0B302E"/>
    <w:rsid w:val="71842B6C"/>
    <w:rsid w:val="72630C13"/>
    <w:rsid w:val="7295117A"/>
    <w:rsid w:val="74DA068E"/>
    <w:rsid w:val="764340FF"/>
    <w:rsid w:val="790C4B81"/>
    <w:rsid w:val="7CD75571"/>
    <w:rsid w:val="7D34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606</Words>
  <Characters>700</Characters>
  <Lines>0</Lines>
  <Paragraphs>0</Paragraphs>
  <TotalTime>1</TotalTime>
  <ScaleCrop>false</ScaleCrop>
  <LinksUpToDate>false</LinksUpToDate>
  <CharactersWithSpaces>731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晓晓</cp:lastModifiedBy>
  <dcterms:modified xsi:type="dcterms:W3CDTF">2023-07-13T10:31:48Z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5B8B2AD3AB7B4D2AB3C591CF8E6B1073</vt:lpwstr>
  </property>
</Properties>
</file>