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000000"/>
          <w:kern w:val="0"/>
          <w:sz w:val="44"/>
          <w:szCs w:val="44"/>
          <w:lang w:val="en-US" w:eastAsia="zh-CN" w:bidi="ar"/>
        </w:rPr>
      </w:pPr>
      <w:r>
        <w:rPr>
          <w:rFonts w:hint="eastAsia" w:ascii="宋体" w:hAnsi="宋体" w:eastAsia="宋体" w:cs="宋体"/>
          <w:b/>
          <w:bCs/>
          <w:sz w:val="44"/>
          <w:szCs w:val="44"/>
        </w:rPr>
        <w:t>关于</w:t>
      </w:r>
      <w:r>
        <w:rPr>
          <w:rFonts w:hint="eastAsia" w:ascii="宋体" w:hAnsi="宋体" w:eastAsia="宋体" w:cs="宋体"/>
          <w:b/>
          <w:bCs/>
          <w:sz w:val="44"/>
          <w:szCs w:val="44"/>
          <w:lang w:eastAsia="zh-CN"/>
        </w:rPr>
        <w:t>转发</w:t>
      </w:r>
      <w:r>
        <w:rPr>
          <w:rFonts w:hint="eastAsia" w:ascii="宋体" w:hAnsi="宋体" w:eastAsia="宋体" w:cs="宋体"/>
          <w:b/>
          <w:bCs/>
          <w:color w:val="000000"/>
          <w:kern w:val="0"/>
          <w:sz w:val="44"/>
          <w:szCs w:val="44"/>
          <w:lang w:val="en-US" w:eastAsia="zh-CN" w:bidi="ar"/>
        </w:rPr>
        <w:t>国家开放大学第二届英语教师</w:t>
      </w:r>
    </w:p>
    <w:p>
      <w:pPr>
        <w:jc w:val="center"/>
        <w:rPr>
          <w:rFonts w:hint="eastAsia" w:ascii="宋体" w:hAnsi="宋体" w:eastAsia="宋体" w:cs="宋体"/>
          <w:b/>
          <w:bCs/>
          <w:color w:val="000000"/>
          <w:kern w:val="0"/>
          <w:sz w:val="44"/>
          <w:szCs w:val="44"/>
          <w:lang w:val="en-US" w:eastAsia="zh-CN" w:bidi="ar"/>
        </w:rPr>
      </w:pPr>
      <w:r>
        <w:rPr>
          <w:rFonts w:hint="eastAsia" w:ascii="宋体" w:hAnsi="宋体" w:eastAsia="宋体" w:cs="宋体"/>
          <w:b/>
          <w:bCs/>
          <w:color w:val="000000"/>
          <w:kern w:val="0"/>
          <w:sz w:val="44"/>
          <w:szCs w:val="44"/>
          <w:lang w:val="en-US" w:eastAsia="zh-CN" w:bidi="ar"/>
        </w:rPr>
        <w:t>优秀学术论文评选活动的通知</w:t>
      </w:r>
    </w:p>
    <w:p>
      <w:pPr>
        <w:jc w:val="center"/>
        <w:rPr>
          <w:rFonts w:hint="eastAsia" w:ascii="宋体" w:hAnsi="宋体" w:eastAsia="宋体" w:cs="宋体"/>
          <w:b/>
          <w:bCs/>
          <w:color w:val="000000"/>
          <w:kern w:val="0"/>
          <w:sz w:val="40"/>
          <w:szCs w:val="40"/>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right="0"/>
        <w:jc w:val="both"/>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各部门、各学院：</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为深入学习贯彻党的二十大精神，认真贯彻落实习近平总书记关于教育的重要论述，提升教师数字化能力、科研能力，促进开放大学体系英语教师的专业化发展，国家开放大学启动第二届英语教师优秀学术论文评选活动。现将《关于开展国家开放大学第二届英语教师优秀学术论文评选活动的通知》（见附件1）转发给你们，请各部门、各学院高度重视，根据通知要求组织教师积极申报。有关事项通知如下： </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eastAsia" w:ascii="黑体" w:hAnsi="黑体" w:eastAsia="黑体" w:cs="黑体"/>
          <w:b/>
          <w:bCs/>
          <w:sz w:val="32"/>
          <w:szCs w:val="32"/>
        </w:rPr>
      </w:pPr>
      <w:r>
        <w:rPr>
          <w:rFonts w:hint="eastAsia" w:ascii="黑体" w:hAnsi="黑体" w:eastAsia="黑体" w:cs="黑体"/>
          <w:b/>
          <w:bCs/>
          <w:color w:val="000000"/>
          <w:kern w:val="0"/>
          <w:sz w:val="32"/>
          <w:szCs w:val="32"/>
          <w:lang w:val="en-US" w:eastAsia="zh-CN" w:bidi="ar"/>
        </w:rPr>
        <w:t xml:space="preserve">一、研究主题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围绕智慧教学，聚焦数字化战略转型下英语教师、教材、教法改革。 </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eastAsia" w:ascii="黑体" w:hAnsi="黑体" w:eastAsia="黑体" w:cs="黑体"/>
          <w:b/>
          <w:bCs/>
          <w:sz w:val="32"/>
          <w:szCs w:val="32"/>
        </w:rPr>
      </w:pPr>
      <w:r>
        <w:rPr>
          <w:rFonts w:hint="eastAsia" w:ascii="黑体" w:hAnsi="黑体" w:eastAsia="黑体" w:cs="黑体"/>
          <w:b/>
          <w:bCs/>
          <w:color w:val="000000"/>
          <w:kern w:val="0"/>
          <w:sz w:val="32"/>
          <w:szCs w:val="32"/>
          <w:lang w:val="en-US" w:eastAsia="zh-CN" w:bidi="ar"/>
        </w:rPr>
        <w:t>二、参评对象</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英语专业和公共英语课程专兼职教师。</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eastAsia" w:ascii="黑体" w:hAnsi="黑体" w:eastAsia="黑体" w:cs="黑体"/>
          <w:b/>
          <w:bCs/>
          <w:color w:val="000000"/>
          <w:kern w:val="0"/>
          <w:sz w:val="32"/>
          <w:szCs w:val="32"/>
          <w:lang w:val="en-US" w:eastAsia="zh-CN" w:bidi="ar"/>
        </w:rPr>
      </w:pPr>
      <w:r>
        <w:rPr>
          <w:rFonts w:hint="eastAsia" w:ascii="黑体" w:hAnsi="黑体" w:eastAsia="黑体" w:cs="黑体"/>
          <w:b/>
          <w:bCs/>
          <w:color w:val="000000"/>
          <w:kern w:val="0"/>
          <w:sz w:val="32"/>
          <w:szCs w:val="32"/>
          <w:lang w:val="en-US" w:eastAsia="zh-CN" w:bidi="ar"/>
        </w:rPr>
        <w:t xml:space="preserve">三、参评论文要求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（一）参评论文需坚持立德树人的教育目标，教学实践和理论探索并重，聚焦数字化战略转型下英语教师、教材、教法改革。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（二）论文应立论新颖、主题明确、论据充分、数据可靠，具有一定的科学性、创新性、应用性。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（三）参评论文必须严格遵守学术规范，组织方将通过“期刊学术不端文献检测系统”对参评论文进行专业检测，不符合学术要 求的稿件将被取消参评资格。所有参评论文，文责作者自负。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四）每位参评者仅限提交一篇论文，为近2年(2021年1月1日之后)未发表或已发表作品，已参评公共英语多模态教学改革优秀论文评选活动的论文不再参评。字数不少于8000字，独著或多人合作完成均可(合作者最多不超过五人，参评者须为第一作者)。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（五）参评论文版式要求：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1.构成：包括封面、摘要、关键词、正文、注释、及参考文献等。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2.封面：包括论文类别(注明研究方向）、论文标题、作者姓名、作者单位。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3.版式：字体中文用宋体，英文用 Times New Roman，字号为五号，行间距20磅。摘要150-300字。 </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eastAsia" w:ascii="黑体" w:hAnsi="黑体" w:eastAsia="黑体" w:cs="黑体"/>
          <w:b/>
          <w:bCs/>
          <w:color w:val="000000"/>
          <w:kern w:val="0"/>
          <w:sz w:val="32"/>
          <w:szCs w:val="32"/>
          <w:lang w:val="en-US" w:eastAsia="zh-CN" w:bidi="ar"/>
        </w:rPr>
      </w:pPr>
      <w:r>
        <w:rPr>
          <w:rFonts w:hint="eastAsia" w:ascii="黑体" w:hAnsi="黑体" w:eastAsia="黑体" w:cs="黑体"/>
          <w:b/>
          <w:bCs/>
          <w:color w:val="000000"/>
          <w:kern w:val="0"/>
          <w:sz w:val="32"/>
          <w:szCs w:val="32"/>
          <w:lang w:val="en-US" w:eastAsia="zh-CN" w:bidi="ar"/>
        </w:rPr>
        <w:t>四、材料报送要求</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（一）申报老师填写《国家开放大学第二届英语教师优秀学术论文评选报名表》(附件2)。</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（二）部门填写《国家开放大学第二届英语教师优秀学术论文评选推荐表》(附件3)。</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三）以部门（学院）为单位压缩至1个压缩包。压缩包命名为“国家开放大学第二届英语教师优秀学术论文评选+部门”，压缩包内每位申报人为1个文件夹，文件夹命名为“论文标题+部门+作者姓名”，电子版发送至科研处邮箱，纸质材料需加盖单位公章，于2023年9月25日前报送科研处（东湖校区培训楼309室），逾期无法受理。</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eastAsia" w:ascii="黑体" w:hAnsi="黑体" w:eastAsia="黑体" w:cs="黑体"/>
          <w:b/>
          <w:bCs/>
          <w:color w:val="000000"/>
          <w:kern w:val="0"/>
          <w:sz w:val="32"/>
          <w:szCs w:val="32"/>
          <w:lang w:val="en-US" w:eastAsia="zh-CN" w:bidi="ar"/>
        </w:rPr>
      </w:pPr>
      <w:r>
        <w:rPr>
          <w:rFonts w:hint="eastAsia" w:ascii="黑体" w:hAnsi="黑体" w:eastAsia="黑体" w:cs="黑体"/>
          <w:b/>
          <w:bCs/>
          <w:color w:val="000000"/>
          <w:kern w:val="0"/>
          <w:sz w:val="32"/>
          <w:szCs w:val="32"/>
          <w:lang w:val="en-US" w:eastAsia="zh-CN" w:bidi="ar"/>
        </w:rPr>
        <w:t>五、联系人及联系方式</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 w:lineRule="atLeast"/>
        <w:ind w:right="0" w:rightChars="0"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联系人</w:t>
      </w:r>
      <w:r>
        <w:rPr>
          <w:rFonts w:hint="eastAsia" w:ascii="仿宋" w:hAnsi="仿宋" w:eastAsia="仿宋" w:cs="仿宋"/>
          <w:color w:val="000000"/>
          <w:kern w:val="0"/>
          <w:sz w:val="32"/>
          <w:szCs w:val="32"/>
          <w:lang w:val="en-US" w:eastAsia="zh-CN" w:bidi="ar"/>
        </w:rPr>
        <w:t xml:space="preserve">：嵇艳兰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联系电话：0791-88520567</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电子邮箱：</w:t>
      </w:r>
      <w:r>
        <w:rPr>
          <w:rFonts w:hint="eastAsia" w:ascii="仿宋_GB2312" w:hAnsi="仿宋_GB2312" w:eastAsia="仿宋_GB2312" w:cs="仿宋_GB2312"/>
          <w:color w:val="000000"/>
          <w:kern w:val="0"/>
          <w:sz w:val="32"/>
          <w:szCs w:val="32"/>
          <w:lang w:val="en-US" w:eastAsia="zh-CN" w:bidi="ar"/>
        </w:rPr>
        <w:t>jxddkyc@163.com</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 w:lineRule="atLeast"/>
        <w:ind w:right="0"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附件：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 w:lineRule="atLeast"/>
        <w:ind w:right="0"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1.关于开展国家开放大学第二届英语教师优秀学术论文评选活动的通知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 w:lineRule="atLeast"/>
        <w:ind w:right="0"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2.国家开放大学第二届英语教师优秀学术论文评选报名表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 w:lineRule="atLeast"/>
        <w:ind w:right="0"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3.国家开放大学第二届英语教师优秀学术论文评选推荐表</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 w:hAnsi="仿宋" w:eastAsia="仿宋" w:cs="仿宋"/>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40" w:firstLineChars="200"/>
        <w:jc w:val="center"/>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                                科研处</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righ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2023年6月30日</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000000"/>
          <w:kern w:val="0"/>
          <w:sz w:val="32"/>
          <w:szCs w:val="32"/>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jMDBmMWQ5MDI2OTYwY2UwNGQ1MmVkMGE2MGQyNTkifQ=="/>
  </w:docVars>
  <w:rsids>
    <w:rsidRoot w:val="529D3D9A"/>
    <w:rsid w:val="013A4EF1"/>
    <w:rsid w:val="01BB3E89"/>
    <w:rsid w:val="05616601"/>
    <w:rsid w:val="08F5539B"/>
    <w:rsid w:val="11140144"/>
    <w:rsid w:val="19E61424"/>
    <w:rsid w:val="1DB9050B"/>
    <w:rsid w:val="1F307155"/>
    <w:rsid w:val="22043FA2"/>
    <w:rsid w:val="22B702B1"/>
    <w:rsid w:val="22EC7019"/>
    <w:rsid w:val="26204BE0"/>
    <w:rsid w:val="2E112CD6"/>
    <w:rsid w:val="329F18A9"/>
    <w:rsid w:val="346B12F5"/>
    <w:rsid w:val="3491429F"/>
    <w:rsid w:val="3F0C31EF"/>
    <w:rsid w:val="40652703"/>
    <w:rsid w:val="41D54DD7"/>
    <w:rsid w:val="426254CD"/>
    <w:rsid w:val="42BA6F10"/>
    <w:rsid w:val="43ED0597"/>
    <w:rsid w:val="45E701C3"/>
    <w:rsid w:val="47086E14"/>
    <w:rsid w:val="4733182A"/>
    <w:rsid w:val="491868E5"/>
    <w:rsid w:val="4A105260"/>
    <w:rsid w:val="50CE3C1C"/>
    <w:rsid w:val="529D3D9A"/>
    <w:rsid w:val="56660C90"/>
    <w:rsid w:val="590E79E5"/>
    <w:rsid w:val="5D840C48"/>
    <w:rsid w:val="60511F54"/>
    <w:rsid w:val="62A0536D"/>
    <w:rsid w:val="6A8219B9"/>
    <w:rsid w:val="6AE15E05"/>
    <w:rsid w:val="6DA719BD"/>
    <w:rsid w:val="71370749"/>
    <w:rsid w:val="714C691E"/>
    <w:rsid w:val="72FA48FE"/>
    <w:rsid w:val="736A3158"/>
    <w:rsid w:val="75B50E3B"/>
    <w:rsid w:val="7D9F519D"/>
    <w:rsid w:val="7E910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uiPriority w:val="0"/>
    <w:rPr>
      <w:color w:val="800080"/>
      <w:u w:val="single"/>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1046</Words>
  <Characters>1114</Characters>
  <Lines>0</Lines>
  <Paragraphs>0</Paragraphs>
  <TotalTime>0</TotalTime>
  <ScaleCrop>false</ScaleCrop>
  <LinksUpToDate>false</LinksUpToDate>
  <CharactersWithSpaces>1163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2023-06-29T09:01:00Z</dcterms:created>
  <dc:creator>艳燕</dc:creator>
  <cp:lastModifiedBy>艳燕</cp:lastModifiedBy>
  <dcterms:modified xsi:type="dcterms:W3CDTF">2023-06-30T08:36:21Z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D8B24CCD83904B4CA48F24D04113817B</vt:lpwstr>
  </property>
</Properties>
</file>